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A6" w:rsidRDefault="00B728A6" w:rsidP="00FC287A">
      <w:pPr>
        <w:shd w:val="clear" w:color="auto" w:fill="FFFFFF"/>
        <w:spacing w:after="0" w:line="240" w:lineRule="auto"/>
        <w:textAlignment w:val="baseline"/>
        <w:outlineLvl w:val="2"/>
        <w:rPr>
          <w:rFonts w:ascii="Arial" w:eastAsia="Times New Roman" w:hAnsi="Arial" w:cs="Arial"/>
          <w:b/>
          <w:bCs/>
          <w:color w:val="000000"/>
          <w:sz w:val="30"/>
          <w:szCs w:val="30"/>
          <w:lang w:eastAsia="ru-RU"/>
        </w:rPr>
      </w:pPr>
    </w:p>
    <w:p w:rsidR="00FC287A" w:rsidRPr="00FC287A" w:rsidRDefault="00FC287A" w:rsidP="00FC287A">
      <w:pPr>
        <w:shd w:val="clear" w:color="auto" w:fill="FFFFFF"/>
        <w:spacing w:after="0" w:line="240" w:lineRule="auto"/>
        <w:textAlignment w:val="baseline"/>
        <w:outlineLvl w:val="2"/>
        <w:rPr>
          <w:rFonts w:ascii="Arial" w:eastAsia="Times New Roman" w:hAnsi="Arial" w:cs="Arial"/>
          <w:b/>
          <w:bCs/>
          <w:color w:val="000000"/>
          <w:sz w:val="30"/>
          <w:szCs w:val="30"/>
          <w:lang w:eastAsia="ru-RU"/>
        </w:rPr>
      </w:pPr>
      <w:bookmarkStart w:id="0" w:name="_GoBack"/>
      <w:bookmarkEnd w:id="0"/>
      <w:r w:rsidRPr="00FC287A">
        <w:rPr>
          <w:rFonts w:ascii="Arial" w:eastAsia="Times New Roman" w:hAnsi="Arial" w:cs="Arial"/>
          <w:b/>
          <w:bCs/>
          <w:color w:val="000000"/>
          <w:sz w:val="30"/>
          <w:szCs w:val="30"/>
          <w:lang w:eastAsia="ru-RU"/>
        </w:rPr>
        <w:t>Оплата труда</w:t>
      </w:r>
    </w:p>
    <w:p w:rsidR="00FC287A" w:rsidRPr="00FC287A" w:rsidRDefault="00FC287A" w:rsidP="00FC287A">
      <w:pPr>
        <w:shd w:val="clear" w:color="auto" w:fill="FFFFFF"/>
        <w:spacing w:after="0" w:line="240" w:lineRule="auto"/>
        <w:textAlignment w:val="baseline"/>
        <w:rPr>
          <w:rFonts w:ascii="Arial" w:eastAsia="Times New Roman" w:hAnsi="Arial" w:cs="Arial"/>
          <w:color w:val="000000"/>
          <w:sz w:val="27"/>
          <w:szCs w:val="27"/>
          <w:lang w:eastAsia="ru-RU"/>
        </w:rPr>
      </w:pPr>
      <w:r w:rsidRPr="00FC287A">
        <w:rPr>
          <w:rFonts w:ascii="Arial" w:eastAsia="Times New Roman" w:hAnsi="Arial" w:cs="Arial"/>
          <w:color w:val="000000"/>
          <w:sz w:val="27"/>
          <w:szCs w:val="27"/>
          <w:lang w:eastAsia="ru-RU"/>
        </w:rPr>
        <w:t>С нового года минимальная зарплата сотрудников, которые </w:t>
      </w:r>
      <w:hyperlink r:id="rId6" w:history="1">
        <w:r w:rsidRPr="00FC287A">
          <w:rPr>
            <w:rFonts w:ascii="Arial" w:eastAsia="Times New Roman" w:hAnsi="Arial" w:cs="Arial"/>
            <w:color w:val="413A61"/>
            <w:sz w:val="27"/>
            <w:szCs w:val="27"/>
            <w:u w:val="single"/>
            <w:bdr w:val="none" w:sz="0" w:space="0" w:color="auto" w:frame="1"/>
            <w:lang w:eastAsia="ru-RU"/>
          </w:rPr>
          <w:t>отработали</w:t>
        </w:r>
      </w:hyperlink>
      <w:r>
        <w:rPr>
          <w:rFonts w:ascii="Arial" w:eastAsia="Times New Roman" w:hAnsi="Arial" w:cs="Arial"/>
          <w:color w:val="000000"/>
          <w:sz w:val="27"/>
          <w:szCs w:val="27"/>
          <w:lang w:eastAsia="ru-RU"/>
        </w:rPr>
        <w:t xml:space="preserve">   </w:t>
      </w:r>
      <w:r w:rsidRPr="00FC287A">
        <w:rPr>
          <w:rFonts w:ascii="Arial" w:eastAsia="Times New Roman" w:hAnsi="Arial" w:cs="Arial"/>
          <w:color w:val="000000"/>
          <w:sz w:val="27"/>
          <w:szCs w:val="27"/>
          <w:lang w:eastAsia="ru-RU"/>
        </w:rPr>
        <w:t>месячную норму рабочего времени, должна составлять следующие суммы.</w:t>
      </w:r>
    </w:p>
    <w:tbl>
      <w:tblPr>
        <w:tblW w:w="0" w:type="auto"/>
        <w:tblCellMar>
          <w:left w:w="0" w:type="dxa"/>
          <w:right w:w="0" w:type="dxa"/>
        </w:tblCellMar>
        <w:tblLook w:val="04A0" w:firstRow="1" w:lastRow="0" w:firstColumn="1" w:lastColumn="0" w:noHBand="0" w:noVBand="1"/>
      </w:tblPr>
      <w:tblGrid>
        <w:gridCol w:w="5598"/>
        <w:gridCol w:w="4045"/>
      </w:tblGrid>
      <w:tr w:rsidR="00FC287A" w:rsidRPr="00FC287A" w:rsidTr="00FC287A">
        <w:trPr>
          <w:tblHeader/>
        </w:trPr>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jc w:val="center"/>
              <w:rPr>
                <w:rFonts w:ascii="Times New Roman" w:eastAsia="Times New Roman" w:hAnsi="Times New Roman" w:cs="Times New Roman"/>
                <w:b/>
                <w:bCs/>
                <w:sz w:val="24"/>
                <w:szCs w:val="24"/>
                <w:lang w:eastAsia="ru-RU"/>
              </w:rPr>
            </w:pPr>
            <w:r w:rsidRPr="00FC287A">
              <w:rPr>
                <w:rFonts w:ascii="Times New Roman" w:eastAsia="Times New Roman" w:hAnsi="Times New Roman" w:cs="Times New Roman"/>
                <w:b/>
                <w:bCs/>
                <w:sz w:val="24"/>
                <w:szCs w:val="24"/>
                <w:bdr w:val="none" w:sz="0" w:space="0" w:color="auto" w:frame="1"/>
                <w:lang w:eastAsia="ru-RU"/>
              </w:rPr>
              <w:t>Ситуация</w:t>
            </w:r>
          </w:p>
        </w:tc>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jc w:val="center"/>
              <w:rPr>
                <w:rFonts w:ascii="Times New Roman" w:eastAsia="Times New Roman" w:hAnsi="Times New Roman" w:cs="Times New Roman"/>
                <w:b/>
                <w:bCs/>
                <w:sz w:val="24"/>
                <w:szCs w:val="24"/>
                <w:lang w:eastAsia="ru-RU"/>
              </w:rPr>
            </w:pPr>
            <w:r w:rsidRPr="00FC287A">
              <w:rPr>
                <w:rFonts w:ascii="Times New Roman" w:eastAsia="Times New Roman" w:hAnsi="Times New Roman" w:cs="Times New Roman"/>
                <w:b/>
                <w:bCs/>
                <w:sz w:val="24"/>
                <w:szCs w:val="24"/>
                <w:bdr w:val="none" w:sz="0" w:space="0" w:color="auto" w:frame="1"/>
                <w:lang w:eastAsia="ru-RU"/>
              </w:rPr>
              <w:t>Минимальный размер зарплаты</w:t>
            </w:r>
          </w:p>
        </w:tc>
      </w:tr>
      <w:tr w:rsidR="00FC287A" w:rsidRPr="00FC287A" w:rsidTr="00FC287A">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rPr>
                <w:rFonts w:ascii="Times New Roman" w:eastAsia="Times New Roman" w:hAnsi="Times New Roman" w:cs="Times New Roman"/>
                <w:sz w:val="24"/>
                <w:szCs w:val="24"/>
                <w:lang w:eastAsia="ru-RU"/>
              </w:rPr>
            </w:pPr>
            <w:r w:rsidRPr="00FC287A">
              <w:rPr>
                <w:rFonts w:ascii="Times New Roman" w:eastAsia="Times New Roman" w:hAnsi="Times New Roman" w:cs="Times New Roman"/>
                <w:sz w:val="24"/>
                <w:szCs w:val="24"/>
                <w:lang w:eastAsia="ru-RU"/>
              </w:rPr>
              <w:t>Нет регионального соглашения о минимальной зарплате на 2019 год</w:t>
            </w:r>
          </w:p>
        </w:tc>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B728A6" w:rsidP="00FC287A">
            <w:pPr>
              <w:spacing w:after="0" w:line="240" w:lineRule="auto"/>
              <w:rPr>
                <w:rFonts w:ascii="Times New Roman" w:eastAsia="Times New Roman" w:hAnsi="Times New Roman" w:cs="Times New Roman"/>
                <w:sz w:val="24"/>
                <w:szCs w:val="24"/>
                <w:lang w:eastAsia="ru-RU"/>
              </w:rPr>
            </w:pPr>
            <w:hyperlink r:id="rId7" w:history="1">
              <w:r w:rsidR="00FC287A" w:rsidRPr="00FC287A">
                <w:rPr>
                  <w:rFonts w:ascii="Times New Roman" w:eastAsia="Times New Roman" w:hAnsi="Times New Roman" w:cs="Times New Roman"/>
                  <w:color w:val="413A61"/>
                  <w:sz w:val="24"/>
                  <w:szCs w:val="24"/>
                  <w:u w:val="single"/>
                  <w:bdr w:val="none" w:sz="0" w:space="0" w:color="auto" w:frame="1"/>
                  <w:lang w:eastAsia="ru-RU"/>
                </w:rPr>
                <w:t>11 280 руб.</w:t>
              </w:r>
            </w:hyperlink>
          </w:p>
        </w:tc>
      </w:tr>
      <w:tr w:rsidR="00FC287A" w:rsidRPr="00FC287A" w:rsidTr="00FC287A">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rPr>
                <w:rFonts w:ascii="Times New Roman" w:eastAsia="Times New Roman" w:hAnsi="Times New Roman" w:cs="Times New Roman"/>
                <w:sz w:val="24"/>
                <w:szCs w:val="24"/>
                <w:lang w:eastAsia="ru-RU"/>
              </w:rPr>
            </w:pPr>
            <w:r w:rsidRPr="00FC287A">
              <w:rPr>
                <w:rFonts w:ascii="Times New Roman" w:eastAsia="Times New Roman" w:hAnsi="Times New Roman" w:cs="Times New Roman"/>
                <w:sz w:val="24"/>
                <w:szCs w:val="24"/>
                <w:lang w:eastAsia="ru-RU"/>
              </w:rPr>
              <w:t>Есть региональное соглашение, но им установлена минимальная зарплата меньше 11 280 руб.</w:t>
            </w:r>
          </w:p>
        </w:tc>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B728A6" w:rsidP="00FC287A">
            <w:pPr>
              <w:spacing w:after="0" w:line="240" w:lineRule="auto"/>
              <w:rPr>
                <w:rFonts w:ascii="Times New Roman" w:eastAsia="Times New Roman" w:hAnsi="Times New Roman" w:cs="Times New Roman"/>
                <w:sz w:val="24"/>
                <w:szCs w:val="24"/>
                <w:lang w:eastAsia="ru-RU"/>
              </w:rPr>
            </w:pPr>
            <w:hyperlink r:id="rId8" w:history="1">
              <w:r w:rsidR="00FC287A" w:rsidRPr="00FC287A">
                <w:rPr>
                  <w:rFonts w:ascii="Times New Roman" w:eastAsia="Times New Roman" w:hAnsi="Times New Roman" w:cs="Times New Roman"/>
                  <w:color w:val="413A61"/>
                  <w:sz w:val="24"/>
                  <w:szCs w:val="24"/>
                  <w:u w:val="single"/>
                  <w:bdr w:val="none" w:sz="0" w:space="0" w:color="auto" w:frame="1"/>
                  <w:lang w:eastAsia="ru-RU"/>
                </w:rPr>
                <w:t>11 280 руб.</w:t>
              </w:r>
            </w:hyperlink>
          </w:p>
        </w:tc>
      </w:tr>
      <w:tr w:rsidR="00FC287A" w:rsidRPr="00FC287A" w:rsidTr="00FC287A">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rPr>
                <w:rFonts w:ascii="Times New Roman" w:eastAsia="Times New Roman" w:hAnsi="Times New Roman" w:cs="Times New Roman"/>
                <w:sz w:val="24"/>
                <w:szCs w:val="24"/>
                <w:lang w:eastAsia="ru-RU"/>
              </w:rPr>
            </w:pPr>
            <w:r w:rsidRPr="00FC287A">
              <w:rPr>
                <w:rFonts w:ascii="Times New Roman" w:eastAsia="Times New Roman" w:hAnsi="Times New Roman" w:cs="Times New Roman"/>
                <w:sz w:val="24"/>
                <w:szCs w:val="24"/>
                <w:lang w:eastAsia="ru-RU"/>
              </w:rPr>
              <w:t>Есть региональное соглашение, им предусмотрена минимальная зарплата 11 280 руб. и больше, компания не отказалась участвовать в соглашении</w:t>
            </w:r>
          </w:p>
        </w:tc>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B728A6" w:rsidP="00FC287A">
            <w:pPr>
              <w:spacing w:after="0" w:line="240" w:lineRule="auto"/>
              <w:rPr>
                <w:rFonts w:ascii="Times New Roman" w:eastAsia="Times New Roman" w:hAnsi="Times New Roman" w:cs="Times New Roman"/>
                <w:sz w:val="24"/>
                <w:szCs w:val="24"/>
                <w:lang w:eastAsia="ru-RU"/>
              </w:rPr>
            </w:pPr>
            <w:hyperlink r:id="rId9" w:history="1">
              <w:r w:rsidR="00FC287A" w:rsidRPr="00FC287A">
                <w:rPr>
                  <w:rFonts w:ascii="Times New Roman" w:eastAsia="Times New Roman" w:hAnsi="Times New Roman" w:cs="Times New Roman"/>
                  <w:color w:val="413A61"/>
                  <w:sz w:val="24"/>
                  <w:szCs w:val="24"/>
                  <w:u w:val="single"/>
                  <w:bdr w:val="none" w:sz="0" w:space="0" w:color="auto" w:frame="1"/>
                  <w:lang w:eastAsia="ru-RU"/>
                </w:rPr>
                <w:t>Согласно региональному соглашению</w:t>
              </w:r>
            </w:hyperlink>
          </w:p>
        </w:tc>
      </w:tr>
      <w:tr w:rsidR="00FC287A" w:rsidRPr="00FC287A" w:rsidTr="00FC287A">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FC287A" w:rsidP="00FC287A">
            <w:pPr>
              <w:spacing w:after="0" w:line="240" w:lineRule="auto"/>
              <w:rPr>
                <w:rFonts w:ascii="Times New Roman" w:eastAsia="Times New Roman" w:hAnsi="Times New Roman" w:cs="Times New Roman"/>
                <w:sz w:val="24"/>
                <w:szCs w:val="24"/>
                <w:lang w:eastAsia="ru-RU"/>
              </w:rPr>
            </w:pPr>
            <w:r w:rsidRPr="00FC287A">
              <w:rPr>
                <w:rFonts w:ascii="Times New Roman" w:eastAsia="Times New Roman" w:hAnsi="Times New Roman" w:cs="Times New Roman"/>
                <w:sz w:val="24"/>
                <w:szCs w:val="24"/>
                <w:lang w:eastAsia="ru-RU"/>
              </w:rPr>
              <w:t>Есть региональное соглашение, им предусмотрена минимальная зарплата больше 11 280 руб., но </w:t>
            </w:r>
            <w:hyperlink r:id="rId10" w:history="1">
              <w:r w:rsidRPr="00FC287A">
                <w:rPr>
                  <w:rFonts w:ascii="Times New Roman" w:eastAsia="Times New Roman" w:hAnsi="Times New Roman" w:cs="Times New Roman"/>
                  <w:color w:val="413A61"/>
                  <w:sz w:val="24"/>
                  <w:szCs w:val="24"/>
                  <w:u w:val="single"/>
                  <w:bdr w:val="none" w:sz="0" w:space="0" w:color="auto" w:frame="1"/>
                  <w:lang w:eastAsia="ru-RU"/>
                </w:rPr>
                <w:t>компания отказалась</w:t>
              </w:r>
            </w:hyperlink>
            <w:r w:rsidRPr="00FC287A">
              <w:rPr>
                <w:rFonts w:ascii="Times New Roman" w:eastAsia="Times New Roman" w:hAnsi="Times New Roman" w:cs="Times New Roman"/>
                <w:sz w:val="24"/>
                <w:szCs w:val="24"/>
                <w:lang w:eastAsia="ru-RU"/>
              </w:rPr>
              <w:t> в нем участвовать</w:t>
            </w:r>
          </w:p>
        </w:tc>
        <w:tc>
          <w:tcPr>
            <w:tcW w:w="0" w:type="auto"/>
            <w:tcBorders>
              <w:top w:val="single" w:sz="6" w:space="0" w:color="CCCCCC"/>
              <w:left w:val="single" w:sz="6" w:space="0" w:color="CCCCCC"/>
              <w:bottom w:val="single" w:sz="6" w:space="0" w:color="CCCCCC"/>
              <w:right w:val="single" w:sz="6" w:space="0" w:color="CCCCCC"/>
            </w:tcBorders>
            <w:tcMar>
              <w:top w:w="72" w:type="dxa"/>
              <w:left w:w="144" w:type="dxa"/>
              <w:bottom w:w="72" w:type="dxa"/>
              <w:right w:w="144" w:type="dxa"/>
            </w:tcMar>
            <w:vAlign w:val="bottom"/>
            <w:hideMark/>
          </w:tcPr>
          <w:p w:rsidR="00FC287A" w:rsidRPr="00FC287A" w:rsidRDefault="00B728A6" w:rsidP="00FC287A">
            <w:pPr>
              <w:spacing w:after="0" w:line="240" w:lineRule="auto"/>
              <w:rPr>
                <w:rFonts w:ascii="Times New Roman" w:eastAsia="Times New Roman" w:hAnsi="Times New Roman" w:cs="Times New Roman"/>
                <w:sz w:val="24"/>
                <w:szCs w:val="24"/>
                <w:lang w:eastAsia="ru-RU"/>
              </w:rPr>
            </w:pPr>
            <w:hyperlink r:id="rId11" w:history="1">
              <w:r w:rsidR="00FC287A" w:rsidRPr="00FC287A">
                <w:rPr>
                  <w:rFonts w:ascii="Times New Roman" w:eastAsia="Times New Roman" w:hAnsi="Times New Roman" w:cs="Times New Roman"/>
                  <w:color w:val="413A61"/>
                  <w:sz w:val="24"/>
                  <w:szCs w:val="24"/>
                  <w:u w:val="single"/>
                  <w:bdr w:val="none" w:sz="0" w:space="0" w:color="auto" w:frame="1"/>
                  <w:lang w:eastAsia="ru-RU"/>
                </w:rPr>
                <w:t>11 280 руб.</w:t>
              </w:r>
            </w:hyperlink>
            <w:r w:rsidR="00FC287A" w:rsidRPr="00FC287A">
              <w:rPr>
                <w:rFonts w:ascii="Times New Roman" w:eastAsia="Times New Roman" w:hAnsi="Times New Roman" w:cs="Times New Roman"/>
                <w:sz w:val="24"/>
                <w:szCs w:val="24"/>
                <w:lang w:eastAsia="ru-RU"/>
              </w:rPr>
              <w:t> (с обязательным последующим </w:t>
            </w:r>
            <w:hyperlink r:id="rId12" w:history="1">
              <w:r w:rsidR="00FC287A" w:rsidRPr="00FC287A">
                <w:rPr>
                  <w:rFonts w:ascii="Times New Roman" w:eastAsia="Times New Roman" w:hAnsi="Times New Roman" w:cs="Times New Roman"/>
                  <w:color w:val="413A61"/>
                  <w:sz w:val="24"/>
                  <w:szCs w:val="24"/>
                  <w:u w:val="single"/>
                  <w:bdr w:val="none" w:sz="0" w:space="0" w:color="auto" w:frame="1"/>
                  <w:lang w:eastAsia="ru-RU"/>
                </w:rPr>
                <w:t>повышением</w:t>
              </w:r>
            </w:hyperlink>
            <w:r w:rsidR="00FC287A" w:rsidRPr="00FC287A">
              <w:rPr>
                <w:rFonts w:ascii="Times New Roman" w:eastAsia="Times New Roman" w:hAnsi="Times New Roman" w:cs="Times New Roman"/>
                <w:sz w:val="24"/>
                <w:szCs w:val="24"/>
                <w:lang w:eastAsia="ru-RU"/>
              </w:rPr>
              <w:t>)</w:t>
            </w:r>
          </w:p>
        </w:tc>
      </w:tr>
    </w:tbl>
    <w:p w:rsidR="00FC287A" w:rsidRPr="00FC287A" w:rsidRDefault="00FC287A" w:rsidP="00FC287A">
      <w:pPr>
        <w:shd w:val="clear" w:color="auto" w:fill="FFFFFF"/>
        <w:spacing w:after="0" w:line="240" w:lineRule="auto"/>
        <w:textAlignment w:val="baseline"/>
        <w:rPr>
          <w:rFonts w:ascii="Arial" w:eastAsia="Times New Roman" w:hAnsi="Arial" w:cs="Arial"/>
          <w:color w:val="000000"/>
          <w:sz w:val="27"/>
          <w:szCs w:val="27"/>
          <w:lang w:eastAsia="ru-RU"/>
        </w:rPr>
      </w:pPr>
      <w:r w:rsidRPr="00FC287A">
        <w:rPr>
          <w:rFonts w:ascii="Arial" w:eastAsia="Times New Roman" w:hAnsi="Arial" w:cs="Arial"/>
          <w:color w:val="000000"/>
          <w:sz w:val="27"/>
          <w:szCs w:val="27"/>
          <w:lang w:eastAsia="ru-RU"/>
        </w:rPr>
        <w:t>Коэффициент и процентную надбавку за работу в районах Крайнего Севера и приравненных к ним местностях надо начислять </w:t>
      </w:r>
      <w:r w:rsidRPr="00FC287A">
        <w:rPr>
          <w:rFonts w:ascii="Arial" w:eastAsia="Times New Roman" w:hAnsi="Arial" w:cs="Arial"/>
          <w:b/>
          <w:bCs/>
          <w:color w:val="000000"/>
          <w:sz w:val="27"/>
          <w:szCs w:val="27"/>
          <w:bdr w:val="none" w:sz="0" w:space="0" w:color="auto" w:frame="1"/>
          <w:lang w:eastAsia="ru-RU"/>
        </w:rPr>
        <w:t>сверх</w:t>
      </w:r>
      <w:r w:rsidRPr="00FC287A">
        <w:rPr>
          <w:rFonts w:ascii="Arial" w:eastAsia="Times New Roman" w:hAnsi="Arial" w:cs="Arial"/>
          <w:color w:val="000000"/>
          <w:sz w:val="27"/>
          <w:szCs w:val="27"/>
          <w:lang w:eastAsia="ru-RU"/>
        </w:rPr>
        <w:t> минимальной зарплаты, а не включать в нее. Так </w:t>
      </w:r>
      <w:hyperlink r:id="rId13" w:history="1">
        <w:r w:rsidRPr="00FC287A">
          <w:rPr>
            <w:rFonts w:ascii="Arial" w:eastAsia="Times New Roman" w:hAnsi="Arial" w:cs="Arial"/>
            <w:color w:val="413A61"/>
            <w:sz w:val="27"/>
            <w:szCs w:val="27"/>
            <w:u w:val="single"/>
            <w:bdr w:val="none" w:sz="0" w:space="0" w:color="auto" w:frame="1"/>
            <w:lang w:eastAsia="ru-RU"/>
          </w:rPr>
          <w:t>постановил</w:t>
        </w:r>
      </w:hyperlink>
      <w:r w:rsidRPr="00FC287A">
        <w:rPr>
          <w:rFonts w:ascii="Arial" w:eastAsia="Times New Roman" w:hAnsi="Arial" w:cs="Arial"/>
          <w:color w:val="000000"/>
          <w:sz w:val="27"/>
          <w:szCs w:val="27"/>
          <w:lang w:eastAsia="ru-RU"/>
        </w:rPr>
        <w:t> Конституционный Суд.</w:t>
      </w:r>
    </w:p>
    <w:p w:rsidR="00960426" w:rsidRDefault="00960426"/>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 xml:space="preserve">Редакция от 1 </w:t>
      </w:r>
      <w:proofErr w:type="spellStart"/>
      <w:proofErr w:type="gramStart"/>
      <w:r w:rsidRPr="0040194B">
        <w:rPr>
          <w:rFonts w:ascii="Times New Roman" w:eastAsiaTheme="minorEastAsia" w:hAnsi="Times New Roman" w:cs="Times New Roman"/>
          <w:sz w:val="24"/>
          <w:szCs w:val="24"/>
          <w:lang w:eastAsia="ru-RU"/>
        </w:rPr>
        <w:t>янв</w:t>
      </w:r>
      <w:proofErr w:type="spellEnd"/>
      <w:proofErr w:type="gramEnd"/>
      <w:r w:rsidRPr="0040194B">
        <w:rPr>
          <w:rFonts w:ascii="Times New Roman" w:eastAsiaTheme="minorEastAsia" w:hAnsi="Times New Roman" w:cs="Times New Roman"/>
          <w:sz w:val="24"/>
          <w:szCs w:val="24"/>
          <w:lang w:eastAsia="ru-RU"/>
        </w:rPr>
        <w:t xml:space="preserve"> 2019</w:t>
      </w:r>
    </w:p>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 xml:space="preserve">Минимальная заработная плата региона не может быть меньше величины </w:t>
      </w:r>
      <w:hyperlink r:id="rId14" w:anchor="/document/117/45264/" w:history="1">
        <w:r w:rsidRPr="0040194B">
          <w:rPr>
            <w:rFonts w:ascii="Times New Roman" w:eastAsiaTheme="minorEastAsia" w:hAnsi="Times New Roman" w:cs="Times New Roman"/>
            <w:color w:val="0000FF"/>
            <w:sz w:val="24"/>
            <w:szCs w:val="24"/>
            <w:u w:val="single"/>
            <w:lang w:eastAsia="ru-RU"/>
          </w:rPr>
          <w:t>федерального МРОТ</w:t>
        </w:r>
      </w:hyperlink>
      <w:r w:rsidRPr="0040194B">
        <w:rPr>
          <w:rFonts w:ascii="Times New Roman" w:eastAsiaTheme="minorEastAsia" w:hAnsi="Times New Roman" w:cs="Times New Roman"/>
          <w:sz w:val="24"/>
          <w:szCs w:val="24"/>
          <w:lang w:eastAsia="ru-RU"/>
        </w:rPr>
        <w:t>. На эту величину начисляют районный коэффициент и процентную надбавку (</w:t>
      </w:r>
      <w:hyperlink r:id="rId15" w:anchor="/document/96/555903811/" w:history="1">
        <w:r w:rsidRPr="0040194B">
          <w:rPr>
            <w:rFonts w:ascii="Times New Roman" w:eastAsiaTheme="minorEastAsia" w:hAnsi="Times New Roman" w:cs="Times New Roman"/>
            <w:color w:val="0000FF"/>
            <w:sz w:val="24"/>
            <w:szCs w:val="24"/>
            <w:u w:val="single"/>
            <w:lang w:eastAsia="ru-RU"/>
          </w:rPr>
          <w:t>постановление Конституционного суда от 07.12.2017 № 38-П</w:t>
        </w:r>
      </w:hyperlink>
      <w:r w:rsidRPr="0040194B">
        <w:rPr>
          <w:rFonts w:ascii="Times New Roman" w:eastAsiaTheme="minorEastAsia" w:hAnsi="Times New Roman" w:cs="Times New Roman"/>
          <w:sz w:val="24"/>
          <w:szCs w:val="24"/>
          <w:lang w:eastAsia="ru-RU"/>
        </w:rPr>
        <w:t>).</w:t>
      </w:r>
    </w:p>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19"/>
        <w:gridCol w:w="1134"/>
        <w:gridCol w:w="3055"/>
        <w:gridCol w:w="3547"/>
      </w:tblGrid>
      <w:tr w:rsidR="0040194B" w:rsidRPr="0040194B" w:rsidTr="00545556">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Регион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Код региона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Минимальная заработная плата (руб.)</w:t>
            </w:r>
            <w:hyperlink r:id="rId16" w:anchor="/document/117/46142/r291/" w:tooltip="Региональный МРОТ нужно применять для определения размеров зарплаты сотрудников – она не должна быть меньше МРОТ (ст. 133 ТК). В случае если региональный МРОТ больше..." w:history="1">
              <w:r w:rsidRPr="0040194B">
                <w:rPr>
                  <w:rFonts w:ascii="Times New Roman" w:eastAsiaTheme="minorEastAsia" w:hAnsi="Times New Roman" w:cs="Times New Roman"/>
                  <w:color w:val="0000FF"/>
                  <w:sz w:val="24"/>
                  <w:szCs w:val="24"/>
                  <w:u w:val="single"/>
                  <w:vertAlign w:val="superscript"/>
                  <w:lang w:eastAsia="ru-RU"/>
                </w:rPr>
                <w:t>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Обоснование</w:t>
            </w:r>
          </w:p>
        </w:tc>
      </w:tr>
      <w:tr w:rsidR="0040194B" w:rsidRPr="0040194B" w:rsidTr="0054555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Сибирский федеральный округ</w:t>
            </w:r>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Алтайский край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17"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Забайкальский край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 xml:space="preserve">В размере не ниже </w:t>
            </w:r>
            <w:r w:rsidRPr="0040194B">
              <w:rPr>
                <w:rFonts w:ascii="Times New Roman" w:eastAsiaTheme="minorEastAsia" w:hAnsi="Times New Roman" w:cs="Times New Roman"/>
                <w:b/>
                <w:bCs/>
                <w:sz w:val="24"/>
                <w:szCs w:val="24"/>
                <w:lang w:eastAsia="ru-RU"/>
              </w:rPr>
              <w:t>11 280</w:t>
            </w:r>
            <w:r w:rsidRPr="0040194B">
              <w:rPr>
                <w:rFonts w:ascii="Times New Roman" w:eastAsiaTheme="minorEastAsia" w:hAnsi="Times New Roman" w:cs="Times New Roman"/>
                <w:sz w:val="24"/>
                <w:szCs w:val="24"/>
                <w:lang w:eastAsia="ru-RU"/>
              </w:rPr>
              <w:t xml:space="preserve"> без учета компенсационных выплат за работу в особых климатических условиях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18" w:anchor="/document/81/8304335/" w:history="1">
              <w:r w:rsidR="0040194B" w:rsidRPr="0040194B">
                <w:rPr>
                  <w:rFonts w:ascii="Times New Roman" w:eastAsiaTheme="minorEastAsia" w:hAnsi="Times New Roman" w:cs="Times New Roman"/>
                  <w:color w:val="0000FF"/>
                  <w:sz w:val="24"/>
                  <w:szCs w:val="24"/>
                  <w:u w:val="single"/>
                  <w:lang w:eastAsia="ru-RU"/>
                </w:rPr>
                <w:t>Трехстороннее соглашение между правительством Забайкальского края, Забайкальским краевым союзом организаций профсоюзов «Федерация профсоюзов Забайкалья» и Союзом работодателей Забайкальского края на 2018–2020 годы от 01.08.2018</w:t>
              </w:r>
            </w:hyperlink>
            <w:r w:rsidR="0040194B" w:rsidRPr="0040194B">
              <w:rPr>
                <w:rFonts w:ascii="Times New Roman" w:eastAsiaTheme="minorEastAsia" w:hAnsi="Times New Roman" w:cs="Times New Roman"/>
                <w:sz w:val="24"/>
                <w:szCs w:val="24"/>
                <w:lang w:eastAsia="ru-RU"/>
              </w:rPr>
              <w:t xml:space="preserve">; </w:t>
            </w:r>
            <w:hyperlink r:id="rId19"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 xml:space="preserve">ст. 1 </w:t>
              </w:r>
              <w:r w:rsidR="0040194B" w:rsidRPr="0040194B">
                <w:rPr>
                  <w:rFonts w:ascii="Times New Roman" w:eastAsiaTheme="minorEastAsia" w:hAnsi="Times New Roman" w:cs="Times New Roman"/>
                  <w:color w:val="0000FF"/>
                  <w:sz w:val="24"/>
                  <w:szCs w:val="24"/>
                  <w:u w:val="single"/>
                  <w:lang w:eastAsia="ru-RU"/>
                </w:rPr>
                <w:lastRenderedPageBreak/>
                <w:t>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lastRenderedPageBreak/>
              <w:t>Иркутская область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20"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b/>
                <w:sz w:val="24"/>
                <w:szCs w:val="24"/>
                <w:lang w:eastAsia="ru-RU"/>
              </w:rPr>
            </w:pPr>
            <w:r w:rsidRPr="0040194B">
              <w:rPr>
                <w:rFonts w:ascii="Times New Roman" w:eastAsiaTheme="minorEastAsia" w:hAnsi="Times New Roman" w:cs="Times New Roman"/>
                <w:b/>
                <w:sz w:val="24"/>
                <w:szCs w:val="24"/>
                <w:lang w:eastAsia="ru-RU"/>
              </w:rPr>
              <w:t>Кемеровская область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b/>
                <w:sz w:val="24"/>
                <w:szCs w:val="24"/>
                <w:lang w:eastAsia="ru-RU"/>
              </w:rPr>
            </w:pPr>
            <w:r w:rsidRPr="0040194B">
              <w:rPr>
                <w:rFonts w:ascii="Times New Roman" w:eastAsiaTheme="minorEastAsia" w:hAnsi="Times New Roman" w:cs="Times New Roman"/>
                <w:b/>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40194B">
              <w:rPr>
                <w:rFonts w:ascii="Times New Roman" w:eastAsiaTheme="minorEastAsia" w:hAnsi="Times New Roman" w:cs="Times New Roman"/>
                <w:b/>
                <w:sz w:val="24"/>
                <w:szCs w:val="24"/>
                <w:lang w:eastAsia="ru-RU"/>
              </w:rPr>
              <w:t>Полуторакратная величина прожиточного минимума трудоспособного населения области</w:t>
            </w:r>
            <w:hyperlink r:id="rId21" w:anchor="/document/117/46142/r292/" w:tooltip="Применяется в коммерческих организациях, кроме организаций, осуществляющих свою деятельность в сфере регулируемого ценообразования, и индивидуальными предпринимателями (п. 3.48..." w:history="1">
              <w:r w:rsidRPr="0040194B">
                <w:rPr>
                  <w:rFonts w:ascii="Times New Roman" w:eastAsiaTheme="minorEastAsia" w:hAnsi="Times New Roman" w:cs="Times New Roman"/>
                  <w:b/>
                  <w:color w:val="0000FF"/>
                  <w:sz w:val="24"/>
                  <w:szCs w:val="24"/>
                  <w:u w:val="single"/>
                  <w:vertAlign w:val="superscript"/>
                  <w:lang w:eastAsia="ru-RU"/>
                </w:rPr>
                <w:t>3</w:t>
              </w:r>
            </w:hyperlink>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b/>
                <w:sz w:val="24"/>
                <w:szCs w:val="24"/>
                <w:lang w:eastAsia="ru-RU"/>
              </w:rPr>
            </w:pPr>
            <w:hyperlink r:id="rId22" w:anchor="/document/81/274809/" w:history="1">
              <w:r w:rsidR="0040194B" w:rsidRPr="0040194B">
                <w:rPr>
                  <w:rFonts w:ascii="Times New Roman" w:eastAsiaTheme="minorEastAsia" w:hAnsi="Times New Roman" w:cs="Times New Roman"/>
                  <w:b/>
                  <w:color w:val="0000FF"/>
                  <w:sz w:val="24"/>
                  <w:szCs w:val="24"/>
                  <w:u w:val="single"/>
                  <w:lang w:eastAsia="ru-RU"/>
                </w:rPr>
                <w:t>Кузбасское региональное соглашение между федерацией профсоюзных организаций Кузбасса, коллегией администрации Кемеровской области и работодателями Кемеровской области на 2016–2018 годы от 25.01.2016</w:t>
              </w:r>
            </w:hyperlink>
            <w:r w:rsidR="0040194B" w:rsidRPr="0040194B">
              <w:rPr>
                <w:rFonts w:ascii="Times New Roman" w:eastAsiaTheme="minorEastAsia" w:hAnsi="Times New Roman" w:cs="Times New Roman"/>
                <w:b/>
                <w:sz w:val="24"/>
                <w:szCs w:val="24"/>
                <w:lang w:eastAsia="ru-RU"/>
              </w:rPr>
              <w:t xml:space="preserve">; </w:t>
            </w:r>
            <w:hyperlink r:id="rId23"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b/>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Красноярский край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24"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Новосибирская область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25"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Омская область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От 11 280 до 11 580</w:t>
            </w:r>
            <w:hyperlink r:id="rId26" w:anchor="/document/117/46142/r306/" w:tooltip="11 580 руб. – для работников других работодателей;" w:history="1">
              <w:r w:rsidRPr="0040194B">
                <w:rPr>
                  <w:rFonts w:ascii="Times New Roman" w:eastAsiaTheme="minorEastAsia" w:hAnsi="Times New Roman" w:cs="Times New Roman"/>
                  <w:color w:val="0000FF"/>
                  <w:sz w:val="24"/>
                  <w:szCs w:val="24"/>
                  <w:u w:val="single"/>
                  <w:vertAlign w:val="superscript"/>
                  <w:lang w:eastAsia="ru-RU"/>
                </w:rPr>
                <w:t>19</w:t>
              </w:r>
            </w:hyperlink>
          </w:p>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На эту сумму начисляется районный коэффициент, установленный в области – 1,15 (</w:t>
            </w:r>
            <w:r w:rsidRPr="0040194B">
              <w:rPr>
                <w:rFonts w:ascii="Times New Roman" w:eastAsiaTheme="minorEastAsia" w:hAnsi="Times New Roman" w:cs="Times New Roman"/>
                <w:b/>
                <w:bCs/>
                <w:sz w:val="24"/>
                <w:szCs w:val="24"/>
                <w:lang w:eastAsia="ru-RU"/>
              </w:rPr>
              <w:t>12 972</w:t>
            </w:r>
            <w:r w:rsidRPr="0040194B">
              <w:rPr>
                <w:rFonts w:ascii="Times New Roman" w:eastAsiaTheme="minorEastAsia" w:hAnsi="Times New Roman" w:cs="Times New Roman"/>
                <w:sz w:val="24"/>
                <w:szCs w:val="24"/>
                <w:lang w:eastAsia="ru-RU"/>
              </w:rPr>
              <w:t xml:space="preserve"> и </w:t>
            </w:r>
            <w:r w:rsidRPr="0040194B">
              <w:rPr>
                <w:rFonts w:ascii="Times New Roman" w:eastAsiaTheme="minorEastAsia" w:hAnsi="Times New Roman" w:cs="Times New Roman"/>
                <w:b/>
                <w:bCs/>
                <w:sz w:val="24"/>
                <w:szCs w:val="24"/>
                <w:lang w:eastAsia="ru-RU"/>
              </w:rPr>
              <w:t>13 317</w:t>
            </w:r>
            <w:r w:rsidRPr="0040194B">
              <w:rPr>
                <w:rFonts w:ascii="Times New Roman" w:eastAsiaTheme="minorEastAsia" w:hAnsi="Times New Roman" w:cs="Times New Roman"/>
                <w:sz w:val="24"/>
                <w:szCs w:val="24"/>
                <w:lang w:eastAsia="ru-RU"/>
              </w:rPr>
              <w:t xml:space="preserve"> соответственно)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27" w:anchor="/document/81/8765199/" w:history="1">
              <w:r w:rsidR="0040194B" w:rsidRPr="0040194B">
                <w:rPr>
                  <w:rFonts w:ascii="Times New Roman" w:eastAsiaTheme="minorEastAsia" w:hAnsi="Times New Roman" w:cs="Times New Roman"/>
                  <w:color w:val="0000FF"/>
                  <w:sz w:val="24"/>
                  <w:szCs w:val="24"/>
                  <w:u w:val="single"/>
                  <w:lang w:eastAsia="ru-RU"/>
                </w:rPr>
                <w:t>Региональное соглашение правительства Омской области, Омского областного союза организаций профсоюзов «Федерация омских профсоюзов», Союза «Омское региональное объединение работодателей» от 14.12.2018 № 103-РС</w:t>
              </w:r>
            </w:hyperlink>
            <w:r w:rsidR="0040194B" w:rsidRPr="0040194B">
              <w:rPr>
                <w:rFonts w:ascii="Times New Roman" w:eastAsiaTheme="minorEastAsia" w:hAnsi="Times New Roman" w:cs="Times New Roman"/>
                <w:sz w:val="24"/>
                <w:szCs w:val="24"/>
                <w:lang w:eastAsia="ru-RU"/>
              </w:rPr>
              <w:t xml:space="preserve">; </w:t>
            </w:r>
            <w:hyperlink r:id="rId28"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Республика Алтай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29" w:anchor="/document/81/543948/" w:history="1">
              <w:r w:rsidR="0040194B" w:rsidRPr="0040194B">
                <w:rPr>
                  <w:rFonts w:ascii="Times New Roman" w:eastAsiaTheme="minorEastAsia" w:hAnsi="Times New Roman" w:cs="Times New Roman"/>
                  <w:color w:val="0000FF"/>
                  <w:sz w:val="24"/>
                  <w:szCs w:val="24"/>
                  <w:u w:val="single"/>
                  <w:lang w:eastAsia="ru-RU"/>
                </w:rPr>
                <w:t>Региональное соглашение о минимальном размере заработной платы в Республике Алтай от 24.04.2018</w:t>
              </w:r>
            </w:hyperlink>
            <w:hyperlink r:id="rId30" w:anchor="/document/117/46142/r301/" w:tooltip="Для сотрудников, работающих в Республике Алтай, за исключением сотрудников организаций, финансируемых из федерального бюджета." w:history="1">
              <w:r w:rsidR="0040194B" w:rsidRPr="0040194B">
                <w:rPr>
                  <w:rFonts w:ascii="Times New Roman" w:eastAsiaTheme="minorEastAsia" w:hAnsi="Times New Roman" w:cs="Times New Roman"/>
                  <w:color w:val="0000FF"/>
                  <w:sz w:val="24"/>
                  <w:szCs w:val="24"/>
                  <w:u w:val="single"/>
                  <w:vertAlign w:val="superscript"/>
                  <w:lang w:eastAsia="ru-RU"/>
                </w:rPr>
                <w:t>13</w:t>
              </w:r>
            </w:hyperlink>
            <w:r w:rsidR="0040194B" w:rsidRPr="0040194B">
              <w:rPr>
                <w:rFonts w:ascii="Times New Roman" w:eastAsiaTheme="minorEastAsia" w:hAnsi="Times New Roman" w:cs="Times New Roman"/>
                <w:sz w:val="24"/>
                <w:szCs w:val="24"/>
                <w:lang w:eastAsia="ru-RU"/>
              </w:rPr>
              <w:t xml:space="preserve">; </w:t>
            </w:r>
            <w:hyperlink r:id="rId31"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Республика Бурятия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На эту сумму начисляются районные коэффициенты и процентные надбавки за стаж работы в районах Крайнего Севера и приравненных к ним местностях</w:t>
            </w:r>
            <w:r w:rsidRPr="0040194B">
              <w:rPr>
                <w:rFonts w:ascii="Times New Roman" w:eastAsiaTheme="minorEastAsia" w:hAnsi="Times New Roman" w:cs="Times New Roman"/>
                <w:b/>
                <w:bCs/>
                <w:sz w:val="24"/>
                <w:szCs w:val="24"/>
                <w:lang w:eastAsia="ru-RU"/>
              </w:rPr>
              <w:t xml:space="preserve"> (11 280</w:t>
            </w:r>
            <w:hyperlink r:id="rId32" w:anchor="/document/117/46142/r290/" w:tooltip="Применяется в организациях, финансируемых из федерального бюджета." w:history="1">
              <w:r w:rsidRPr="0040194B">
                <w:rPr>
                  <w:rFonts w:ascii="Times New Roman" w:eastAsiaTheme="minorEastAsia" w:hAnsi="Times New Roman" w:cs="Times New Roman"/>
                  <w:color w:val="0000FF"/>
                  <w:sz w:val="24"/>
                  <w:szCs w:val="24"/>
                  <w:u w:val="single"/>
                  <w:vertAlign w:val="superscript"/>
                  <w:lang w:eastAsia="ru-RU"/>
                </w:rPr>
                <w:t>1</w:t>
              </w:r>
            </w:hyperlink>
            <w:r w:rsidRPr="0040194B">
              <w:rPr>
                <w:rFonts w:ascii="Times New Roman" w:eastAsiaTheme="minorEastAsia" w:hAnsi="Times New Roman" w:cs="Times New Roman"/>
                <w:b/>
                <w:bCs/>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3" w:anchor="/document/81/530697/" w:history="1">
              <w:r w:rsidR="0040194B" w:rsidRPr="0040194B">
                <w:rPr>
                  <w:rFonts w:ascii="Times New Roman" w:eastAsiaTheme="minorEastAsia" w:hAnsi="Times New Roman" w:cs="Times New Roman"/>
                  <w:color w:val="0000FF"/>
                  <w:sz w:val="24"/>
                  <w:szCs w:val="24"/>
                  <w:u w:val="single"/>
                  <w:lang w:eastAsia="ru-RU"/>
                </w:rPr>
                <w:t>Региональное соглашение между Правительством Республики Бурятия, союзом «Объединение организаций профсоюзов Республики Бурятия» и союзами работодателей Республики Бурятия от 14.03.2018 № 01.08-010-45/18</w:t>
              </w:r>
            </w:hyperlink>
            <w:r w:rsidR="0040194B" w:rsidRPr="0040194B">
              <w:rPr>
                <w:rFonts w:ascii="Times New Roman" w:eastAsiaTheme="minorEastAsia" w:hAnsi="Times New Roman" w:cs="Times New Roman"/>
                <w:sz w:val="24"/>
                <w:szCs w:val="24"/>
                <w:lang w:eastAsia="ru-RU"/>
              </w:rPr>
              <w:t xml:space="preserve">; </w:t>
            </w:r>
            <w:hyperlink r:id="rId34"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lastRenderedPageBreak/>
              <w:t>Республика Тыва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5"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Республика Хакасия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 xml:space="preserve">Не ниже </w:t>
            </w:r>
            <w:r w:rsidRPr="0040194B">
              <w:rPr>
                <w:rFonts w:ascii="Times New Roman" w:eastAsiaTheme="minorEastAsia" w:hAnsi="Times New Roman" w:cs="Times New Roman"/>
                <w:b/>
                <w:bCs/>
                <w:sz w:val="24"/>
                <w:szCs w:val="24"/>
                <w:lang w:eastAsia="ru-RU"/>
              </w:rPr>
              <w:t>11 280</w:t>
            </w:r>
            <w:r w:rsidRPr="0040194B">
              <w:rPr>
                <w:rFonts w:ascii="Times New Roman" w:eastAsiaTheme="minorEastAsia" w:hAnsi="Times New Roman" w:cs="Times New Roman"/>
                <w:sz w:val="24"/>
                <w:szCs w:val="24"/>
                <w:lang w:eastAsia="ru-RU"/>
              </w:rPr>
              <w:t xml:space="preserve"> без учета районного коэффициента и процентной надбавки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6"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r w:rsidR="0040194B" w:rsidRPr="0040194B" w:rsidTr="00545556">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Томская область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b/>
                <w:bCs/>
                <w:sz w:val="24"/>
                <w:szCs w:val="24"/>
                <w:lang w:eastAsia="ru-RU"/>
              </w:rPr>
              <w:t>11 280</w:t>
            </w:r>
          </w:p>
          <w:p w:rsidR="0040194B" w:rsidRPr="0040194B" w:rsidRDefault="0040194B" w:rsidP="0040194B">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на эту сумму начисляются районные коэффициенты и процентные надбавки за стаж работы в районах Крайнего Севера и приравненных к ним местностях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7" w:anchor="/document/99/901763361/ZA00MB42MO/" w:tooltip="Статья 1. Установить минимальный размер оплаты труда с 1 января 2015 года в сумме 5965 рублей в месяц..." w:history="1">
              <w:r w:rsidR="0040194B" w:rsidRPr="0040194B">
                <w:rPr>
                  <w:rFonts w:ascii="Times New Roman" w:eastAsiaTheme="minorEastAsia" w:hAnsi="Times New Roman" w:cs="Times New Roman"/>
                  <w:color w:val="0000FF"/>
                  <w:sz w:val="24"/>
                  <w:szCs w:val="24"/>
                  <w:u w:val="single"/>
                  <w:lang w:eastAsia="ru-RU"/>
                </w:rPr>
                <w:t>Ст. 1 Закона от 19.06.2000 № 82-ФЗ</w:t>
              </w:r>
            </w:hyperlink>
          </w:p>
        </w:tc>
      </w:tr>
    </w:tbl>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 </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8" w:anchor="/document/117/46142/vr309/" w:history="1">
        <w:r w:rsidR="0040194B" w:rsidRPr="0040194B">
          <w:rPr>
            <w:rFonts w:ascii="Times New Roman" w:eastAsiaTheme="minorEastAsia" w:hAnsi="Times New Roman" w:cs="Times New Roman"/>
            <w:color w:val="0000FF"/>
            <w:sz w:val="24"/>
            <w:szCs w:val="24"/>
            <w:u w:val="single"/>
            <w:vertAlign w:val="superscript"/>
            <w:lang w:eastAsia="ru-RU"/>
          </w:rPr>
          <w:t>1</w:t>
        </w:r>
        <w:proofErr w:type="gramStart"/>
      </w:hyperlink>
      <w:r w:rsidR="0040194B" w:rsidRPr="0040194B">
        <w:rPr>
          <w:rFonts w:ascii="Times New Roman" w:eastAsiaTheme="minorEastAsia" w:hAnsi="Times New Roman" w:cs="Times New Roman"/>
          <w:sz w:val="24"/>
          <w:szCs w:val="24"/>
          <w:lang w:eastAsia="ru-RU"/>
        </w:rPr>
        <w:t xml:space="preserve"> П</w:t>
      </w:r>
      <w:proofErr w:type="gramEnd"/>
      <w:r w:rsidR="0040194B" w:rsidRPr="0040194B">
        <w:rPr>
          <w:rFonts w:ascii="Times New Roman" w:eastAsiaTheme="minorEastAsia" w:hAnsi="Times New Roman" w:cs="Times New Roman"/>
          <w:sz w:val="24"/>
          <w:szCs w:val="24"/>
          <w:lang w:eastAsia="ru-RU"/>
        </w:rPr>
        <w:t>рименяется в организациях, финансируемых из федерального бюджета.</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39" w:anchor="/document/117/46142/vr307/" w:history="1">
        <w:r w:rsidR="0040194B" w:rsidRPr="0040194B">
          <w:rPr>
            <w:rFonts w:ascii="Times New Roman" w:eastAsiaTheme="minorEastAsia" w:hAnsi="Times New Roman" w:cs="Times New Roman"/>
            <w:color w:val="0000FF"/>
            <w:sz w:val="24"/>
            <w:szCs w:val="24"/>
            <w:u w:val="single"/>
            <w:vertAlign w:val="superscript"/>
            <w:lang w:eastAsia="ru-RU"/>
          </w:rPr>
          <w:t>2</w:t>
        </w:r>
      </w:hyperlink>
      <w:r w:rsidR="0040194B" w:rsidRPr="0040194B">
        <w:rPr>
          <w:rFonts w:ascii="Times New Roman" w:eastAsiaTheme="minorEastAsia" w:hAnsi="Times New Roman" w:cs="Times New Roman"/>
          <w:sz w:val="24"/>
          <w:szCs w:val="24"/>
          <w:lang w:eastAsia="ru-RU"/>
        </w:rPr>
        <w:t xml:space="preserve"> Региональный МРОТ нужно применять для определения размеров зарплаты сотрудников – она не должна быть меньше МРОТ (</w:t>
      </w:r>
      <w:hyperlink r:id="rId40" w:anchor="/document/99/901807664/ZAP20BO3G1/" w:history="1">
        <w:r w:rsidR="0040194B" w:rsidRPr="0040194B">
          <w:rPr>
            <w:rFonts w:ascii="Times New Roman" w:eastAsiaTheme="minorEastAsia" w:hAnsi="Times New Roman" w:cs="Times New Roman"/>
            <w:color w:val="0000FF"/>
            <w:sz w:val="24"/>
            <w:szCs w:val="24"/>
            <w:u w:val="single"/>
            <w:lang w:eastAsia="ru-RU"/>
          </w:rPr>
          <w:t>ст. 133 ТК</w:t>
        </w:r>
      </w:hyperlink>
      <w:r w:rsidR="0040194B" w:rsidRPr="0040194B">
        <w:rPr>
          <w:rFonts w:ascii="Times New Roman" w:eastAsiaTheme="minorEastAsia" w:hAnsi="Times New Roman" w:cs="Times New Roman"/>
          <w:sz w:val="24"/>
          <w:szCs w:val="24"/>
          <w:lang w:eastAsia="ru-RU"/>
        </w:rPr>
        <w:t xml:space="preserve">). В случае если региональный МРОТ больше федерального, зарплату сотрудников нужно пересмотреть. Но при условии, что организация присоединилась к региональному соглашению о минимальной зарплате. Присоединиться к нему могут все организации региона, даже если они не участвовали в его заключении. Предложение о присоединении к региональному соглашению официально публикуется вместе с текстом соглашения. Об этом сказано в </w:t>
      </w:r>
      <w:hyperlink r:id="rId41" w:anchor="/document/99/901807664/ZAP28B43GD/" w:tooltip="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w:history="1">
        <w:r w:rsidR="0040194B" w:rsidRPr="0040194B">
          <w:rPr>
            <w:rFonts w:ascii="Times New Roman" w:eastAsiaTheme="minorEastAsia" w:hAnsi="Times New Roman" w:cs="Times New Roman"/>
            <w:color w:val="0000FF"/>
            <w:sz w:val="24"/>
            <w:szCs w:val="24"/>
            <w:u w:val="single"/>
            <w:lang w:eastAsia="ru-RU"/>
          </w:rPr>
          <w:t>части 7</w:t>
        </w:r>
      </w:hyperlink>
      <w:r w:rsidR="0040194B" w:rsidRPr="0040194B">
        <w:rPr>
          <w:rFonts w:ascii="Times New Roman" w:eastAsiaTheme="minorEastAsia" w:hAnsi="Times New Roman" w:cs="Times New Roman"/>
          <w:sz w:val="24"/>
          <w:szCs w:val="24"/>
          <w:lang w:eastAsia="ru-RU"/>
        </w:rPr>
        <w:t xml:space="preserve"> статьи 133.1 ТК. Если в течение 30 календарных дней организация не пришлет письменный мотивированный отказ, считается, что она согласна с региональным соглашением. Следовательно, организация будет обязана с момента официального опубликования регионального соглашения установить месячную зарплату сотрудникам не ниже регионального размера минимальной зарплаты. Если же организация решит не присоединяться к соглашению, письменный отказ она направляет в субъект РФ. Копия отказа передается в территориальное отделение </w:t>
      </w:r>
      <w:proofErr w:type="spellStart"/>
      <w:r w:rsidR="0040194B" w:rsidRPr="0040194B">
        <w:rPr>
          <w:rFonts w:ascii="Times New Roman" w:eastAsiaTheme="minorEastAsia" w:hAnsi="Times New Roman" w:cs="Times New Roman"/>
          <w:sz w:val="24"/>
          <w:szCs w:val="24"/>
          <w:lang w:eastAsia="ru-RU"/>
        </w:rPr>
        <w:t>Роструда</w:t>
      </w:r>
      <w:proofErr w:type="spellEnd"/>
      <w:r w:rsidR="0040194B" w:rsidRPr="0040194B">
        <w:rPr>
          <w:rFonts w:ascii="Times New Roman" w:eastAsiaTheme="minorEastAsia" w:hAnsi="Times New Roman" w:cs="Times New Roman"/>
          <w:sz w:val="24"/>
          <w:szCs w:val="24"/>
          <w:lang w:eastAsia="ru-RU"/>
        </w:rPr>
        <w:t xml:space="preserve">. Такой порядок установлен в </w:t>
      </w:r>
      <w:hyperlink r:id="rId42" w:anchor="/document/99/901807664/ZAP26PG3HG/"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w:history="1">
        <w:r w:rsidR="0040194B" w:rsidRPr="0040194B">
          <w:rPr>
            <w:rFonts w:ascii="Times New Roman" w:eastAsiaTheme="minorEastAsia" w:hAnsi="Times New Roman" w:cs="Times New Roman"/>
            <w:color w:val="0000FF"/>
            <w:sz w:val="24"/>
            <w:szCs w:val="24"/>
            <w:u w:val="single"/>
            <w:lang w:eastAsia="ru-RU"/>
          </w:rPr>
          <w:t>частях 8–11</w:t>
        </w:r>
      </w:hyperlink>
      <w:r w:rsidR="0040194B" w:rsidRPr="0040194B">
        <w:rPr>
          <w:rFonts w:ascii="Times New Roman" w:eastAsiaTheme="minorEastAsia" w:hAnsi="Times New Roman" w:cs="Times New Roman"/>
          <w:sz w:val="24"/>
          <w:szCs w:val="24"/>
          <w:lang w:eastAsia="ru-RU"/>
        </w:rPr>
        <w:t xml:space="preserve"> статьи 133.1 ТК.</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3" w:anchor="/document/117/46142/vr341/" w:history="1">
        <w:r w:rsidR="0040194B" w:rsidRPr="0040194B">
          <w:rPr>
            <w:rFonts w:ascii="Times New Roman" w:eastAsiaTheme="minorEastAsia" w:hAnsi="Times New Roman" w:cs="Times New Roman"/>
            <w:color w:val="0000FF"/>
            <w:sz w:val="24"/>
            <w:szCs w:val="24"/>
            <w:u w:val="single"/>
            <w:vertAlign w:val="superscript"/>
            <w:lang w:eastAsia="ru-RU"/>
          </w:rPr>
          <w:t>3</w:t>
        </w:r>
      </w:hyperlink>
      <w:r w:rsidR="0040194B" w:rsidRPr="0040194B">
        <w:rPr>
          <w:rFonts w:ascii="Times New Roman" w:eastAsiaTheme="minorEastAsia" w:hAnsi="Times New Roman" w:cs="Times New Roman"/>
          <w:sz w:val="24"/>
          <w:szCs w:val="24"/>
          <w:lang w:eastAsia="ru-RU"/>
        </w:rPr>
        <w:t xml:space="preserve"> Применяется в коммерческих организациях, кроме организаций, осуществляющих свою деятельность в сфере регулируемого ценообразования, и индивидуальными предпринимателями (</w:t>
      </w:r>
      <w:hyperlink r:id="rId44" w:anchor="/document/81/274809/kem_b_n_part1_151/" w:tooltip="3.48. Коммерческим организациям (кроме организаций, осуществляющих свою деятельность в сфере регулируемого ценообразования) и индивидуальным предпринимателям совместно с профсоюзами..." w:history="1">
        <w:r w:rsidR="0040194B" w:rsidRPr="0040194B">
          <w:rPr>
            <w:rFonts w:ascii="Times New Roman" w:eastAsiaTheme="minorEastAsia" w:hAnsi="Times New Roman" w:cs="Times New Roman"/>
            <w:color w:val="0000FF"/>
            <w:sz w:val="24"/>
            <w:szCs w:val="24"/>
            <w:u w:val="single"/>
            <w:lang w:eastAsia="ru-RU"/>
          </w:rPr>
          <w:t>п. 3.48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Кемеровской области на 2016–2018 годы</w:t>
        </w:r>
      </w:hyperlink>
      <w:r w:rsidR="0040194B" w:rsidRPr="0040194B">
        <w:rPr>
          <w:rFonts w:ascii="Times New Roman" w:eastAsiaTheme="minorEastAsia" w:hAnsi="Times New Roman" w:cs="Times New Roman"/>
          <w:sz w:val="24"/>
          <w:szCs w:val="24"/>
          <w:lang w:eastAsia="ru-RU"/>
        </w:rPr>
        <w:t>).</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5" w:anchor="/document/117/46142/vr308/" w:history="1">
        <w:r w:rsidR="0040194B" w:rsidRPr="0040194B">
          <w:rPr>
            <w:rFonts w:ascii="Times New Roman" w:eastAsiaTheme="minorEastAsia" w:hAnsi="Times New Roman" w:cs="Times New Roman"/>
            <w:color w:val="0000FF"/>
            <w:sz w:val="24"/>
            <w:szCs w:val="24"/>
            <w:u w:val="single"/>
            <w:vertAlign w:val="superscript"/>
            <w:lang w:eastAsia="ru-RU"/>
          </w:rPr>
          <w:t>4</w:t>
        </w:r>
        <w:proofErr w:type="gramStart"/>
      </w:hyperlink>
      <w:r w:rsidR="0040194B" w:rsidRPr="0040194B">
        <w:rPr>
          <w:rFonts w:ascii="Times New Roman" w:eastAsiaTheme="minorEastAsia" w:hAnsi="Times New Roman" w:cs="Times New Roman"/>
          <w:sz w:val="24"/>
          <w:szCs w:val="24"/>
          <w:lang w:eastAsia="ru-RU"/>
        </w:rPr>
        <w:t xml:space="preserve"> П</w:t>
      </w:r>
      <w:proofErr w:type="gramEnd"/>
      <w:r w:rsidR="0040194B" w:rsidRPr="0040194B">
        <w:rPr>
          <w:rFonts w:ascii="Times New Roman" w:eastAsiaTheme="minorEastAsia" w:hAnsi="Times New Roman" w:cs="Times New Roman"/>
          <w:sz w:val="24"/>
          <w:szCs w:val="24"/>
          <w:lang w:eastAsia="ru-RU"/>
        </w:rPr>
        <w:t>рименяется в организациях внебюджетного сектора экономики.</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6" w:anchor="/document/117/46142/vr312/" w:history="1">
        <w:r w:rsidR="0040194B" w:rsidRPr="0040194B">
          <w:rPr>
            <w:rFonts w:ascii="Times New Roman" w:eastAsiaTheme="minorEastAsia" w:hAnsi="Times New Roman" w:cs="Times New Roman"/>
            <w:color w:val="0000FF"/>
            <w:sz w:val="24"/>
            <w:szCs w:val="24"/>
            <w:u w:val="single"/>
            <w:vertAlign w:val="superscript"/>
            <w:lang w:eastAsia="ru-RU"/>
          </w:rPr>
          <w:t>6</w:t>
        </w:r>
        <w:proofErr w:type="gramStart"/>
      </w:hyperlink>
      <w:r w:rsidR="0040194B" w:rsidRPr="0040194B">
        <w:rPr>
          <w:rFonts w:ascii="Times New Roman" w:eastAsiaTheme="minorEastAsia" w:hAnsi="Times New Roman" w:cs="Times New Roman"/>
          <w:sz w:val="24"/>
          <w:szCs w:val="24"/>
          <w:lang w:eastAsia="ru-RU"/>
        </w:rPr>
        <w:t xml:space="preserve"> Д</w:t>
      </w:r>
      <w:proofErr w:type="gramEnd"/>
      <w:r w:rsidR="0040194B" w:rsidRPr="0040194B">
        <w:rPr>
          <w:rFonts w:ascii="Times New Roman" w:eastAsiaTheme="minorEastAsia" w:hAnsi="Times New Roman" w:cs="Times New Roman"/>
          <w:sz w:val="24"/>
          <w:szCs w:val="24"/>
          <w:lang w:eastAsia="ru-RU"/>
        </w:rPr>
        <w:t>ля сотрудников организаций, финансируемых из федерального, регионального, а также местных бюджетов.</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7" w:anchor="/document/117/46142/vr326/" w:history="1">
        <w:r w:rsidR="0040194B" w:rsidRPr="0040194B">
          <w:rPr>
            <w:rFonts w:ascii="Times New Roman" w:eastAsiaTheme="minorEastAsia" w:hAnsi="Times New Roman" w:cs="Times New Roman"/>
            <w:color w:val="0000FF"/>
            <w:sz w:val="24"/>
            <w:szCs w:val="24"/>
            <w:u w:val="single"/>
            <w:vertAlign w:val="superscript"/>
            <w:lang w:eastAsia="ru-RU"/>
          </w:rPr>
          <w:t>7</w:t>
        </w:r>
        <w:proofErr w:type="gramStart"/>
      </w:hyperlink>
      <w:r w:rsidR="0040194B" w:rsidRPr="0040194B">
        <w:rPr>
          <w:rFonts w:ascii="Times New Roman" w:eastAsiaTheme="minorEastAsia" w:hAnsi="Times New Roman" w:cs="Times New Roman"/>
          <w:sz w:val="24"/>
          <w:szCs w:val="24"/>
          <w:lang w:eastAsia="ru-RU"/>
        </w:rPr>
        <w:t xml:space="preserve"> П</w:t>
      </w:r>
      <w:proofErr w:type="gramEnd"/>
      <w:r w:rsidR="0040194B" w:rsidRPr="0040194B">
        <w:rPr>
          <w:rFonts w:ascii="Times New Roman" w:eastAsiaTheme="minorEastAsia" w:hAnsi="Times New Roman" w:cs="Times New Roman"/>
          <w:sz w:val="24"/>
          <w:szCs w:val="24"/>
          <w:lang w:eastAsia="ru-RU"/>
        </w:rPr>
        <w:t>рименяется для:</w:t>
      </w:r>
    </w:p>
    <w:p w:rsidR="0040194B" w:rsidRPr="0040194B" w:rsidRDefault="0040194B" w:rsidP="0040194B">
      <w:pPr>
        <w:numPr>
          <w:ilvl w:val="0"/>
          <w:numId w:val="6"/>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lastRenderedPageBreak/>
        <w:t>организаций, финансируемых из федерального бюджета;</w:t>
      </w:r>
    </w:p>
    <w:p w:rsidR="0040194B" w:rsidRPr="0040194B" w:rsidRDefault="0040194B" w:rsidP="0040194B">
      <w:pPr>
        <w:numPr>
          <w:ilvl w:val="0"/>
          <w:numId w:val="6"/>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государственных и муниципальных учреждений;</w:t>
      </w:r>
    </w:p>
    <w:p w:rsidR="0040194B" w:rsidRPr="0040194B" w:rsidRDefault="0040194B" w:rsidP="0040194B">
      <w:pPr>
        <w:numPr>
          <w:ilvl w:val="0"/>
          <w:numId w:val="6"/>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некоммерческих организаций;</w:t>
      </w:r>
    </w:p>
    <w:p w:rsidR="0040194B" w:rsidRPr="0040194B" w:rsidRDefault="0040194B" w:rsidP="0040194B">
      <w:pPr>
        <w:numPr>
          <w:ilvl w:val="0"/>
          <w:numId w:val="6"/>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организаций, созданных общественными объединениями инвалидов;</w:t>
      </w:r>
    </w:p>
    <w:p w:rsidR="0040194B" w:rsidRPr="0040194B" w:rsidRDefault="0040194B" w:rsidP="0040194B">
      <w:pPr>
        <w:numPr>
          <w:ilvl w:val="0"/>
          <w:numId w:val="6"/>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работников, которые работают на общественных и временных работах (в том числе при стажировке), организованных работодателем по временному трудоустройству работников в рамках реализации программ дополнительных мероприятий по снижению напряженности на рынке труда области и содействию занятости населения.</w:t>
      </w:r>
    </w:p>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Для работодателей, отнесенных по виду экономической деятельности к сельскому хозяйству, устанавливается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календарного года не может быть менее 1,2 величины прожиточного минимума для трудоспособного населения.</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8" w:anchor="/document/117/46142/vr316/" w:history="1">
        <w:r w:rsidR="0040194B" w:rsidRPr="0040194B">
          <w:rPr>
            <w:rFonts w:ascii="Times New Roman" w:eastAsiaTheme="minorEastAsia" w:hAnsi="Times New Roman" w:cs="Times New Roman"/>
            <w:color w:val="0000FF"/>
            <w:sz w:val="24"/>
            <w:szCs w:val="24"/>
            <w:u w:val="single"/>
            <w:vertAlign w:val="superscript"/>
            <w:lang w:eastAsia="ru-RU"/>
          </w:rPr>
          <w:t>8</w:t>
        </w:r>
        <w:proofErr w:type="gramStart"/>
      </w:hyperlink>
      <w:r w:rsidR="0040194B" w:rsidRPr="0040194B">
        <w:rPr>
          <w:rFonts w:ascii="Times New Roman" w:eastAsiaTheme="minorEastAsia" w:hAnsi="Times New Roman" w:cs="Times New Roman"/>
          <w:sz w:val="24"/>
          <w:szCs w:val="24"/>
          <w:lang w:eastAsia="ru-RU"/>
        </w:rPr>
        <w:t xml:space="preserve"> Д</w:t>
      </w:r>
      <w:proofErr w:type="gramEnd"/>
      <w:r w:rsidR="0040194B" w:rsidRPr="0040194B">
        <w:rPr>
          <w:rFonts w:ascii="Times New Roman" w:eastAsiaTheme="minorEastAsia" w:hAnsi="Times New Roman" w:cs="Times New Roman"/>
          <w:sz w:val="24"/>
          <w:szCs w:val="24"/>
          <w:lang w:eastAsia="ru-RU"/>
        </w:rPr>
        <w:t>ля сотрудников бюджетной сферы Липецкой области.</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49" w:anchor="/document/117/46142/vr317/" w:history="1">
        <w:r w:rsidR="0040194B" w:rsidRPr="0040194B">
          <w:rPr>
            <w:rFonts w:ascii="Times New Roman" w:eastAsiaTheme="minorEastAsia" w:hAnsi="Times New Roman" w:cs="Times New Roman"/>
            <w:color w:val="0000FF"/>
            <w:sz w:val="24"/>
            <w:szCs w:val="24"/>
            <w:u w:val="single"/>
            <w:vertAlign w:val="superscript"/>
            <w:lang w:eastAsia="ru-RU"/>
          </w:rPr>
          <w:t>9</w:t>
        </w:r>
      </w:hyperlink>
      <w:r w:rsidR="0040194B" w:rsidRPr="0040194B">
        <w:rPr>
          <w:rFonts w:ascii="Times New Roman" w:eastAsiaTheme="minorEastAsia" w:hAnsi="Times New Roman" w:cs="Times New Roman"/>
          <w:sz w:val="24"/>
          <w:szCs w:val="24"/>
          <w:lang w:eastAsia="ru-RU"/>
        </w:rPr>
        <w:t xml:space="preserve"> Размер минимальной зарплаты включает доплаты, надбавки, премии и другие выплаты, кроме выплат, которые производят в соответствии со статьями </w:t>
      </w:r>
      <w:hyperlink r:id="rId50" w:anchor="/document/99/901807664/ZA00MKU2OM/" w:tooltip="Статья 147. Оплата труда работников, занятых на работах с вредными и (или) опасными условиями труда..." w:history="1">
        <w:r w:rsidR="0040194B" w:rsidRPr="0040194B">
          <w:rPr>
            <w:rFonts w:ascii="Times New Roman" w:eastAsiaTheme="minorEastAsia" w:hAnsi="Times New Roman" w:cs="Times New Roman"/>
            <w:color w:val="0000FF"/>
            <w:sz w:val="24"/>
            <w:szCs w:val="24"/>
            <w:u w:val="single"/>
            <w:lang w:eastAsia="ru-RU"/>
          </w:rPr>
          <w:t>147</w:t>
        </w:r>
      </w:hyperlink>
      <w:r w:rsidR="0040194B" w:rsidRPr="0040194B">
        <w:rPr>
          <w:rFonts w:ascii="Times New Roman" w:eastAsiaTheme="minorEastAsia" w:hAnsi="Times New Roman" w:cs="Times New Roman"/>
          <w:sz w:val="24"/>
          <w:szCs w:val="24"/>
          <w:lang w:eastAsia="ru-RU"/>
        </w:rPr>
        <w:t xml:space="preserve">, </w:t>
      </w:r>
      <w:hyperlink r:id="rId51" w:anchor="/document/99/901807664/ZA00M9U2O2/"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w:history="1">
        <w:r w:rsidR="0040194B" w:rsidRPr="0040194B">
          <w:rPr>
            <w:rFonts w:ascii="Times New Roman" w:eastAsiaTheme="minorEastAsia" w:hAnsi="Times New Roman" w:cs="Times New Roman"/>
            <w:color w:val="0000FF"/>
            <w:sz w:val="24"/>
            <w:szCs w:val="24"/>
            <w:u w:val="single"/>
            <w:lang w:eastAsia="ru-RU"/>
          </w:rPr>
          <w:t>151–154</w:t>
        </w:r>
      </w:hyperlink>
      <w:r w:rsidR="0040194B" w:rsidRPr="0040194B">
        <w:rPr>
          <w:rFonts w:ascii="Times New Roman" w:eastAsiaTheme="minorEastAsia" w:hAnsi="Times New Roman" w:cs="Times New Roman"/>
          <w:sz w:val="24"/>
          <w:szCs w:val="24"/>
          <w:lang w:eastAsia="ru-RU"/>
        </w:rPr>
        <w:t xml:space="preserve"> ТК.</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2" w:anchor="/document/117/46142/vr313/" w:history="1">
        <w:r w:rsidR="0040194B" w:rsidRPr="0040194B">
          <w:rPr>
            <w:rFonts w:ascii="Times New Roman" w:eastAsiaTheme="minorEastAsia" w:hAnsi="Times New Roman" w:cs="Times New Roman"/>
            <w:color w:val="0000FF"/>
            <w:sz w:val="24"/>
            <w:szCs w:val="24"/>
            <w:u w:val="single"/>
            <w:vertAlign w:val="superscript"/>
            <w:lang w:eastAsia="ru-RU"/>
          </w:rPr>
          <w:t>10</w:t>
        </w:r>
        <w:proofErr w:type="gramStart"/>
      </w:hyperlink>
      <w:r w:rsidR="0040194B" w:rsidRPr="0040194B">
        <w:rPr>
          <w:rFonts w:ascii="Times New Roman" w:eastAsiaTheme="minorEastAsia" w:hAnsi="Times New Roman" w:cs="Times New Roman"/>
          <w:sz w:val="24"/>
          <w:szCs w:val="24"/>
          <w:lang w:eastAsia="ru-RU"/>
        </w:rPr>
        <w:t xml:space="preserve"> В</w:t>
      </w:r>
      <w:proofErr w:type="gramEnd"/>
      <w:r w:rsidR="0040194B" w:rsidRPr="0040194B">
        <w:rPr>
          <w:rFonts w:ascii="Times New Roman" w:eastAsiaTheme="minorEastAsia" w:hAnsi="Times New Roman" w:cs="Times New Roman"/>
          <w:sz w:val="24"/>
          <w:szCs w:val="24"/>
          <w:lang w:eastAsia="ru-RU"/>
        </w:rPr>
        <w:t xml:space="preserve"> случае снижения величины прожиточного минимума для трудоспособного населения уменьшение размера минимальной заработной платы в субъекте не производится.</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3" w:anchor="/document/117/46142/vr322/" w:history="1">
        <w:r w:rsidR="0040194B" w:rsidRPr="0040194B">
          <w:rPr>
            <w:rFonts w:ascii="Times New Roman" w:eastAsiaTheme="minorEastAsia" w:hAnsi="Times New Roman" w:cs="Times New Roman"/>
            <w:color w:val="0000FF"/>
            <w:sz w:val="24"/>
            <w:szCs w:val="24"/>
            <w:u w:val="single"/>
            <w:vertAlign w:val="superscript"/>
            <w:lang w:eastAsia="ru-RU"/>
          </w:rPr>
          <w:t>11</w:t>
        </w:r>
      </w:hyperlink>
      <w:r w:rsidR="0040194B" w:rsidRPr="0040194B">
        <w:rPr>
          <w:rFonts w:ascii="Times New Roman" w:eastAsiaTheme="minorEastAsia" w:hAnsi="Times New Roman" w:cs="Times New Roman"/>
          <w:sz w:val="24"/>
          <w:szCs w:val="24"/>
          <w:lang w:eastAsia="ru-RU"/>
        </w:rPr>
        <w:t>Расчет минимальной зарплаты за календарный месяц производится исходя из величины прожиточного минимума, установленного для трудоспособного населения за квартал, предшествующий кварталу, включающему месяц, за который начисляется зарплата.</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4" w:anchor="/document/117/46142/vr333/" w:history="1">
        <w:r w:rsidR="0040194B" w:rsidRPr="0040194B">
          <w:rPr>
            <w:rFonts w:ascii="Times New Roman" w:eastAsiaTheme="minorEastAsia" w:hAnsi="Times New Roman" w:cs="Times New Roman"/>
            <w:color w:val="0000FF"/>
            <w:sz w:val="24"/>
            <w:szCs w:val="24"/>
            <w:u w:val="single"/>
            <w:vertAlign w:val="superscript"/>
            <w:lang w:eastAsia="ru-RU"/>
          </w:rPr>
          <w:t>12</w:t>
        </w:r>
        <w:proofErr w:type="gramStart"/>
      </w:hyperlink>
      <w:r w:rsidR="0040194B" w:rsidRPr="0040194B">
        <w:rPr>
          <w:rFonts w:ascii="Times New Roman" w:eastAsiaTheme="minorEastAsia" w:hAnsi="Times New Roman" w:cs="Times New Roman"/>
          <w:sz w:val="24"/>
          <w:szCs w:val="24"/>
          <w:lang w:eastAsia="ru-RU"/>
        </w:rPr>
        <w:t xml:space="preserve"> П</w:t>
      </w:r>
      <w:proofErr w:type="gramEnd"/>
      <w:r w:rsidR="0040194B" w:rsidRPr="0040194B">
        <w:rPr>
          <w:rFonts w:ascii="Times New Roman" w:eastAsiaTheme="minorEastAsia" w:hAnsi="Times New Roman" w:cs="Times New Roman"/>
          <w:sz w:val="24"/>
          <w:szCs w:val="24"/>
          <w:lang w:eastAsia="ru-RU"/>
        </w:rPr>
        <w:t>рименяется в государственных и муниципальных учреждениях бюджетной сферы.</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5" w:anchor="/document/117/46142/vr343/" w:history="1">
        <w:r w:rsidR="0040194B" w:rsidRPr="0040194B">
          <w:rPr>
            <w:rFonts w:ascii="Times New Roman" w:eastAsiaTheme="minorEastAsia" w:hAnsi="Times New Roman" w:cs="Times New Roman"/>
            <w:color w:val="0000FF"/>
            <w:sz w:val="24"/>
            <w:szCs w:val="24"/>
            <w:u w:val="single"/>
            <w:vertAlign w:val="superscript"/>
            <w:lang w:eastAsia="ru-RU"/>
          </w:rPr>
          <w:t>13</w:t>
        </w:r>
        <w:proofErr w:type="gramStart"/>
      </w:hyperlink>
      <w:r w:rsidR="0040194B" w:rsidRPr="0040194B">
        <w:rPr>
          <w:rFonts w:ascii="Times New Roman" w:eastAsiaTheme="minorEastAsia" w:hAnsi="Times New Roman" w:cs="Times New Roman"/>
          <w:sz w:val="24"/>
          <w:szCs w:val="24"/>
          <w:lang w:eastAsia="ru-RU"/>
        </w:rPr>
        <w:t xml:space="preserve"> Д</w:t>
      </w:r>
      <w:proofErr w:type="gramEnd"/>
      <w:r w:rsidR="0040194B" w:rsidRPr="0040194B">
        <w:rPr>
          <w:rFonts w:ascii="Times New Roman" w:eastAsiaTheme="minorEastAsia" w:hAnsi="Times New Roman" w:cs="Times New Roman"/>
          <w:sz w:val="24"/>
          <w:szCs w:val="24"/>
          <w:lang w:eastAsia="ru-RU"/>
        </w:rPr>
        <w:t>ля сотрудников, работающих в Республике Алтай, за исключением сотрудников организаций, финансируемых из федерального бюджета.</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6" w:anchor="/document/117/46142/vr327/" w:history="1">
        <w:r w:rsidR="0040194B" w:rsidRPr="0040194B">
          <w:rPr>
            <w:rFonts w:ascii="Times New Roman" w:eastAsiaTheme="minorEastAsia" w:hAnsi="Times New Roman" w:cs="Times New Roman"/>
            <w:color w:val="0000FF"/>
            <w:sz w:val="24"/>
            <w:szCs w:val="24"/>
            <w:u w:val="single"/>
            <w:vertAlign w:val="superscript"/>
            <w:lang w:eastAsia="ru-RU"/>
          </w:rPr>
          <w:t>14</w:t>
        </w:r>
        <w:proofErr w:type="gramStart"/>
      </w:hyperlink>
      <w:r w:rsidR="0040194B" w:rsidRPr="0040194B">
        <w:rPr>
          <w:rFonts w:ascii="Times New Roman" w:eastAsiaTheme="minorEastAsia" w:hAnsi="Times New Roman" w:cs="Times New Roman"/>
          <w:sz w:val="24"/>
          <w:szCs w:val="24"/>
          <w:lang w:eastAsia="ru-RU"/>
        </w:rPr>
        <w:t xml:space="preserve"> Д</w:t>
      </w:r>
      <w:proofErr w:type="gramEnd"/>
      <w:r w:rsidR="0040194B" w:rsidRPr="0040194B">
        <w:rPr>
          <w:rFonts w:ascii="Times New Roman" w:eastAsiaTheme="minorEastAsia" w:hAnsi="Times New Roman" w:cs="Times New Roman"/>
          <w:sz w:val="24"/>
          <w:szCs w:val="24"/>
          <w:lang w:eastAsia="ru-RU"/>
        </w:rPr>
        <w:t>ля сотрудников организаций, финансируемых из федерального, краевого и муниципальных бюджетов.</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57" w:anchor="/document/117/46142/vr330/" w:history="1">
        <w:r w:rsidR="0040194B" w:rsidRPr="0040194B">
          <w:rPr>
            <w:rFonts w:ascii="Times New Roman" w:eastAsiaTheme="minorEastAsia" w:hAnsi="Times New Roman" w:cs="Times New Roman"/>
            <w:color w:val="0000FF"/>
            <w:sz w:val="24"/>
            <w:szCs w:val="24"/>
            <w:u w:val="single"/>
            <w:vertAlign w:val="superscript"/>
            <w:lang w:eastAsia="ru-RU"/>
          </w:rPr>
          <w:t>16</w:t>
        </w:r>
      </w:hyperlink>
      <w:r w:rsidR="0040194B" w:rsidRPr="0040194B">
        <w:rPr>
          <w:rFonts w:ascii="Times New Roman" w:eastAsiaTheme="minorEastAsia" w:hAnsi="Times New Roman" w:cs="Times New Roman"/>
          <w:sz w:val="24"/>
          <w:szCs w:val="24"/>
          <w:lang w:eastAsia="ru-RU"/>
        </w:rPr>
        <w:t xml:space="preserve"> Работодателям внебюджетного сектора Ростовской области рекомендовано способствовать увеличению минимальной зарплаты сотрудников до уровня не ниже 1,2 величины прожиточного минимума, установленной для трудоспособного населения области за IV квартал предшествующего года. </w:t>
      </w:r>
      <w:proofErr w:type="gramStart"/>
      <w:r w:rsidR="0040194B" w:rsidRPr="0040194B">
        <w:rPr>
          <w:rFonts w:ascii="Times New Roman" w:eastAsiaTheme="minorEastAsia" w:hAnsi="Times New Roman" w:cs="Times New Roman"/>
          <w:sz w:val="24"/>
          <w:szCs w:val="24"/>
          <w:lang w:eastAsia="ru-RU"/>
        </w:rPr>
        <w:t xml:space="preserve">Для </w:t>
      </w:r>
      <w:proofErr w:type="spellStart"/>
      <w:r w:rsidR="0040194B" w:rsidRPr="0040194B">
        <w:rPr>
          <w:rFonts w:ascii="Times New Roman" w:eastAsiaTheme="minorEastAsia" w:hAnsi="Times New Roman" w:cs="Times New Roman"/>
          <w:sz w:val="24"/>
          <w:szCs w:val="24"/>
          <w:lang w:eastAsia="ru-RU"/>
        </w:rPr>
        <w:t>микропредприятий</w:t>
      </w:r>
      <w:proofErr w:type="spellEnd"/>
      <w:r w:rsidR="0040194B" w:rsidRPr="0040194B">
        <w:rPr>
          <w:rFonts w:ascii="Times New Roman" w:eastAsiaTheme="minorEastAsia" w:hAnsi="Times New Roman" w:cs="Times New Roman"/>
          <w:sz w:val="24"/>
          <w:szCs w:val="24"/>
          <w:lang w:eastAsia="ru-RU"/>
        </w:rPr>
        <w:t xml:space="preserve"> и малых предприятий в течение первых трех лет работы – на уровне не ниже величины прожиточного минимума трудоспособного населения области за IV квартал предшествующего года (</w:t>
      </w:r>
      <w:hyperlink r:id="rId58" w:anchor="/document/97/378224/vd319/" w:tooltip="2.1.5. Способствуют ежегодному увеличению минимальной заработной платы на предприятиях и в организациях негосударственного сектора экономики Ростовской области в размере 1,2 величины..." w:history="1">
        <w:r w:rsidR="0040194B" w:rsidRPr="0040194B">
          <w:rPr>
            <w:rFonts w:ascii="Times New Roman" w:eastAsiaTheme="minorEastAsia" w:hAnsi="Times New Roman" w:cs="Times New Roman"/>
            <w:color w:val="0000FF"/>
            <w:sz w:val="24"/>
            <w:szCs w:val="24"/>
            <w:u w:val="single"/>
            <w:lang w:eastAsia="ru-RU"/>
          </w:rPr>
          <w:t>п. 2.1.5</w:t>
        </w:r>
      </w:hyperlink>
      <w:r w:rsidR="0040194B" w:rsidRPr="0040194B">
        <w:rPr>
          <w:rFonts w:ascii="Times New Roman" w:eastAsiaTheme="minorEastAsia" w:hAnsi="Times New Roman" w:cs="Times New Roman"/>
          <w:sz w:val="24"/>
          <w:szCs w:val="24"/>
          <w:lang w:eastAsia="ru-RU"/>
        </w:rPr>
        <w:t xml:space="preserve"> Ростовского областного трехстороннего (регионального) соглашения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2017–2019 годы, </w:t>
      </w:r>
      <w:hyperlink r:id="rId59" w:anchor="/document/97/378224/vd656/" w:tooltip="1.3. Ежегодное увеличение минимальной заработной платы на предприятиях и в организациях негосударственного сектора экономики Ростовской области в размере 1,2 величины прожиточного..." w:history="1">
        <w:r w:rsidR="0040194B" w:rsidRPr="0040194B">
          <w:rPr>
            <w:rFonts w:ascii="Times New Roman" w:eastAsiaTheme="minorEastAsia" w:hAnsi="Times New Roman" w:cs="Times New Roman"/>
            <w:color w:val="0000FF"/>
            <w:sz w:val="24"/>
            <w:szCs w:val="24"/>
            <w:u w:val="single"/>
            <w:lang w:eastAsia="ru-RU"/>
          </w:rPr>
          <w:t>п. 1.3</w:t>
        </w:r>
      </w:hyperlink>
      <w:r w:rsidR="0040194B" w:rsidRPr="0040194B">
        <w:rPr>
          <w:rFonts w:ascii="Times New Roman" w:eastAsiaTheme="minorEastAsia" w:hAnsi="Times New Roman" w:cs="Times New Roman"/>
          <w:sz w:val="24"/>
          <w:szCs w:val="24"/>
          <w:lang w:eastAsia="ru-RU"/>
        </w:rPr>
        <w:t xml:space="preserve"> приложения 2 к Ростовскому областному трехстороннему</w:t>
      </w:r>
      <w:proofErr w:type="gramEnd"/>
      <w:r w:rsidR="0040194B" w:rsidRPr="0040194B">
        <w:rPr>
          <w:rFonts w:ascii="Times New Roman" w:eastAsiaTheme="minorEastAsia" w:hAnsi="Times New Roman" w:cs="Times New Roman"/>
          <w:sz w:val="24"/>
          <w:szCs w:val="24"/>
          <w:lang w:eastAsia="ru-RU"/>
        </w:rPr>
        <w:t xml:space="preserve"> (</w:t>
      </w:r>
      <w:proofErr w:type="gramStart"/>
      <w:r w:rsidR="0040194B" w:rsidRPr="0040194B">
        <w:rPr>
          <w:rFonts w:ascii="Times New Roman" w:eastAsiaTheme="minorEastAsia" w:hAnsi="Times New Roman" w:cs="Times New Roman"/>
          <w:sz w:val="24"/>
          <w:szCs w:val="24"/>
          <w:lang w:eastAsia="ru-RU"/>
        </w:rPr>
        <w:t>региональному) соглашению между 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2017–2019 годы).</w:t>
      </w:r>
      <w:proofErr w:type="gramEnd"/>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60" w:anchor="/document/117/46142/vr324/" w:history="1">
        <w:r w:rsidR="0040194B" w:rsidRPr="0040194B">
          <w:rPr>
            <w:rFonts w:ascii="Times New Roman" w:eastAsiaTheme="minorEastAsia" w:hAnsi="Times New Roman" w:cs="Times New Roman"/>
            <w:color w:val="0000FF"/>
            <w:sz w:val="24"/>
            <w:szCs w:val="24"/>
            <w:u w:val="single"/>
            <w:vertAlign w:val="superscript"/>
            <w:lang w:eastAsia="ru-RU"/>
          </w:rPr>
          <w:t>17</w:t>
        </w:r>
      </w:hyperlink>
      <w:r w:rsidR="0040194B" w:rsidRPr="0040194B">
        <w:rPr>
          <w:rFonts w:ascii="Times New Roman" w:eastAsiaTheme="minorEastAsia" w:hAnsi="Times New Roman" w:cs="Times New Roman"/>
          <w:sz w:val="24"/>
          <w:szCs w:val="24"/>
          <w:lang w:eastAsia="ru-RU"/>
        </w:rPr>
        <w:t xml:space="preserve"> 11 280 руб. – для сотрудников:</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lastRenderedPageBreak/>
        <w:t>государственных, муниципальных учреждений, а также муниципальных унитарных предприятий;</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социально ориентированных некоммерческих организаций;</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субъектов малого предпринимательства;</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организаций потребительской кооперации;</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иных организаций, которые относятся к вспомогательному персоналу;</w:t>
      </w:r>
    </w:p>
    <w:p w:rsidR="0040194B" w:rsidRPr="0040194B" w:rsidRDefault="0040194B" w:rsidP="0040194B">
      <w:pPr>
        <w:numPr>
          <w:ilvl w:val="0"/>
          <w:numId w:val="7"/>
        </w:numPr>
        <w:spacing w:after="103" w:line="240" w:lineRule="auto"/>
        <w:ind w:left="686"/>
        <w:rPr>
          <w:rFonts w:ascii="Times New Roman" w:eastAsia="Times New Roman" w:hAnsi="Times New Roman" w:cs="Times New Roman"/>
          <w:sz w:val="24"/>
          <w:szCs w:val="24"/>
          <w:lang w:eastAsia="ru-RU"/>
        </w:rPr>
      </w:pPr>
      <w:r w:rsidRPr="0040194B">
        <w:rPr>
          <w:rFonts w:ascii="Times New Roman" w:eastAsia="Times New Roman" w:hAnsi="Times New Roman" w:cs="Times New Roman"/>
          <w:sz w:val="24"/>
          <w:szCs w:val="24"/>
          <w:lang w:eastAsia="ru-RU"/>
        </w:rPr>
        <w:t>организаций, финансируемых из федерального бюджета.</w:t>
      </w:r>
    </w:p>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r w:rsidRPr="0040194B">
        <w:rPr>
          <w:rFonts w:ascii="Times New Roman" w:eastAsiaTheme="minorEastAsia" w:hAnsi="Times New Roman" w:cs="Times New Roman"/>
          <w:sz w:val="24"/>
          <w:szCs w:val="24"/>
          <w:lang w:eastAsia="ru-RU"/>
        </w:rPr>
        <w:t>11 450 руб. – для сотрудников иных организаций, которые относятся к основному персоналу.</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61" w:anchor="/document/117/46142/vr310/" w:history="1">
        <w:r w:rsidR="0040194B" w:rsidRPr="0040194B">
          <w:rPr>
            <w:rFonts w:ascii="Times New Roman" w:eastAsiaTheme="minorEastAsia" w:hAnsi="Times New Roman" w:cs="Times New Roman"/>
            <w:color w:val="0000FF"/>
            <w:sz w:val="24"/>
            <w:szCs w:val="24"/>
            <w:u w:val="single"/>
            <w:vertAlign w:val="superscript"/>
            <w:lang w:eastAsia="ru-RU"/>
          </w:rPr>
          <w:t>18</w:t>
        </w:r>
        <w:proofErr w:type="gramStart"/>
      </w:hyperlink>
      <w:r w:rsidR="0040194B" w:rsidRPr="0040194B">
        <w:rPr>
          <w:rFonts w:ascii="Times New Roman" w:eastAsiaTheme="minorEastAsia" w:hAnsi="Times New Roman" w:cs="Times New Roman"/>
          <w:sz w:val="24"/>
          <w:szCs w:val="24"/>
          <w:lang w:eastAsia="ru-RU"/>
        </w:rPr>
        <w:t xml:space="preserve"> П</w:t>
      </w:r>
      <w:proofErr w:type="gramEnd"/>
      <w:r w:rsidR="0040194B" w:rsidRPr="0040194B">
        <w:rPr>
          <w:rFonts w:ascii="Times New Roman" w:eastAsiaTheme="minorEastAsia" w:hAnsi="Times New Roman" w:cs="Times New Roman"/>
          <w:sz w:val="24"/>
          <w:szCs w:val="24"/>
          <w:lang w:eastAsia="ru-RU"/>
        </w:rPr>
        <w:t>рименяется для работников, работающих на территории края, за исключением работников организаций, финансируемых из федерального, краевого и муниципальных бюджетов, – в размере величины прожиточного минимума для трудоспособного населения в месяц без учета компенсационных, стимулирующих и социальных выплат.</w:t>
      </w:r>
    </w:p>
    <w:p w:rsidR="0040194B" w:rsidRPr="0040194B" w:rsidRDefault="00B728A6" w:rsidP="0040194B">
      <w:pPr>
        <w:spacing w:before="100" w:beforeAutospacing="1" w:after="100" w:afterAutospacing="1" w:line="240" w:lineRule="auto"/>
        <w:rPr>
          <w:rFonts w:ascii="Times New Roman" w:eastAsiaTheme="minorEastAsia" w:hAnsi="Times New Roman" w:cs="Times New Roman"/>
          <w:sz w:val="24"/>
          <w:szCs w:val="24"/>
          <w:lang w:eastAsia="ru-RU"/>
        </w:rPr>
      </w:pPr>
      <w:hyperlink r:id="rId62" w:anchor="/document/117/46142/vr342/" w:history="1">
        <w:r w:rsidR="0040194B" w:rsidRPr="0040194B">
          <w:rPr>
            <w:rFonts w:ascii="Times New Roman" w:eastAsiaTheme="minorEastAsia" w:hAnsi="Times New Roman" w:cs="Times New Roman"/>
            <w:color w:val="0000FF"/>
            <w:sz w:val="24"/>
            <w:szCs w:val="24"/>
            <w:u w:val="single"/>
            <w:vertAlign w:val="superscript"/>
            <w:lang w:eastAsia="ru-RU"/>
          </w:rPr>
          <w:t>19</w:t>
        </w:r>
      </w:hyperlink>
      <w:r w:rsidR="0040194B" w:rsidRPr="0040194B">
        <w:rPr>
          <w:rFonts w:ascii="Times New Roman" w:eastAsiaTheme="minorEastAsia" w:hAnsi="Times New Roman" w:cs="Times New Roman"/>
          <w:sz w:val="24"/>
          <w:szCs w:val="24"/>
          <w:lang w:eastAsia="ru-RU"/>
        </w:rPr>
        <w:t xml:space="preserve"> 11 580 руб. – для работников других работодателей;</w:t>
      </w:r>
    </w:p>
    <w:p w:rsidR="0040194B" w:rsidRPr="0040194B" w:rsidRDefault="0040194B" w:rsidP="0040194B">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40194B">
        <w:rPr>
          <w:rFonts w:ascii="Times New Roman" w:eastAsiaTheme="minorEastAsia" w:hAnsi="Times New Roman" w:cs="Times New Roman"/>
          <w:sz w:val="24"/>
          <w:szCs w:val="24"/>
          <w:lang w:eastAsia="ru-RU"/>
        </w:rPr>
        <w:t xml:space="preserve">11 280 руб. – для работников организаций и индивидуальных предпринимателей, осуществляющих в качестве основного вид экономической деятельности «сельское, лесное хозяйство, охота, рыболовство и рыбоводство»,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w:t>
      </w:r>
      <w:hyperlink r:id="rId63" w:anchor="/document/99/9005389/ZAP2A583F3/" w:history="1">
        <w:r w:rsidRPr="0040194B">
          <w:rPr>
            <w:rFonts w:ascii="Times New Roman" w:eastAsiaTheme="minorEastAsia" w:hAnsi="Times New Roman" w:cs="Times New Roman"/>
            <w:color w:val="0000FF"/>
            <w:sz w:val="24"/>
            <w:szCs w:val="24"/>
            <w:u w:val="single"/>
            <w:lang w:eastAsia="ru-RU"/>
          </w:rPr>
          <w:t>абзацем 8</w:t>
        </w:r>
      </w:hyperlink>
      <w:r w:rsidRPr="0040194B">
        <w:rPr>
          <w:rFonts w:ascii="Times New Roman" w:eastAsiaTheme="minorEastAsia" w:hAnsi="Times New Roman" w:cs="Times New Roman"/>
          <w:sz w:val="24"/>
          <w:szCs w:val="24"/>
          <w:lang w:eastAsia="ru-RU"/>
        </w:rPr>
        <w:t xml:space="preserve"> подпункта 8 пункта 1 статьи 7.1-1 Закона «О занятости населения в Российской</w:t>
      </w:r>
      <w:proofErr w:type="gramEnd"/>
      <w:r w:rsidRPr="0040194B">
        <w:rPr>
          <w:rFonts w:ascii="Times New Roman" w:eastAsiaTheme="minorEastAsia" w:hAnsi="Times New Roman" w:cs="Times New Roman"/>
          <w:sz w:val="24"/>
          <w:szCs w:val="24"/>
          <w:lang w:eastAsia="ru-RU"/>
        </w:rPr>
        <w:t xml:space="preserve"> Федерации».</w:t>
      </w:r>
    </w:p>
    <w:p w:rsidR="00960426" w:rsidRDefault="0040194B" w:rsidP="00732E0F">
      <w:pPr>
        <w:spacing w:after="0" w:line="240" w:lineRule="auto"/>
      </w:pPr>
      <w:r w:rsidRPr="0040194B">
        <w:rPr>
          <w:rFonts w:ascii="Arial" w:eastAsia="Times New Roman" w:hAnsi="Arial" w:cs="Arial"/>
          <w:sz w:val="20"/>
          <w:szCs w:val="20"/>
          <w:lang w:eastAsia="ru-RU"/>
        </w:rPr>
        <w:t>© Материал из БСС «Система Главбух»</w:t>
      </w:r>
      <w:r w:rsidRPr="0040194B">
        <w:rPr>
          <w:rFonts w:ascii="Arial" w:eastAsia="Times New Roman" w:hAnsi="Arial" w:cs="Arial"/>
          <w:sz w:val="20"/>
          <w:szCs w:val="20"/>
          <w:lang w:eastAsia="ru-RU"/>
        </w:rPr>
        <w:br/>
      </w: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732E0F" w:rsidRDefault="00732E0F" w:rsidP="000B22FD">
      <w:pPr>
        <w:pStyle w:val="ConsPlusTitle"/>
        <w:jc w:val="center"/>
      </w:pPr>
    </w:p>
    <w:p w:rsidR="00732E0F" w:rsidRDefault="00732E0F" w:rsidP="000B22FD">
      <w:pPr>
        <w:pStyle w:val="ConsPlusTitle"/>
        <w:jc w:val="center"/>
      </w:pPr>
    </w:p>
    <w:p w:rsidR="00732E0F" w:rsidRDefault="00732E0F" w:rsidP="000B22FD">
      <w:pPr>
        <w:pStyle w:val="ConsPlusTitle"/>
        <w:jc w:val="center"/>
      </w:pPr>
    </w:p>
    <w:p w:rsidR="00732E0F" w:rsidRDefault="00732E0F" w:rsidP="000B22FD">
      <w:pPr>
        <w:pStyle w:val="ConsPlusTitle"/>
        <w:jc w:val="center"/>
      </w:pPr>
    </w:p>
    <w:p w:rsidR="00732E0F" w:rsidRDefault="00732E0F"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40194B" w:rsidRDefault="0040194B" w:rsidP="000B22FD">
      <w:pPr>
        <w:pStyle w:val="ConsPlusTitle"/>
        <w:jc w:val="center"/>
      </w:pPr>
    </w:p>
    <w:p w:rsidR="00056B90" w:rsidRDefault="00056B90" w:rsidP="000B22FD">
      <w:pPr>
        <w:pStyle w:val="ConsPlusTitle"/>
        <w:jc w:val="center"/>
      </w:pPr>
    </w:p>
    <w:p w:rsidR="00056B90" w:rsidRDefault="00056B90" w:rsidP="000B22FD">
      <w:pPr>
        <w:pStyle w:val="ConsPlusTitle"/>
        <w:jc w:val="center"/>
      </w:pPr>
    </w:p>
    <w:p w:rsidR="00056B90" w:rsidRDefault="00056B90" w:rsidP="000B22FD">
      <w:pPr>
        <w:pStyle w:val="ConsPlusTitle"/>
        <w:jc w:val="center"/>
      </w:pPr>
    </w:p>
    <w:p w:rsidR="000B22FD" w:rsidRDefault="000B22FD" w:rsidP="000B22FD">
      <w:pPr>
        <w:pStyle w:val="ConsPlusTitle"/>
        <w:jc w:val="center"/>
      </w:pPr>
      <w:r>
        <w:lastRenderedPageBreak/>
        <w:t>ВЕЛИЧИНА</w:t>
      </w:r>
    </w:p>
    <w:p w:rsidR="000B22FD" w:rsidRDefault="000B22FD" w:rsidP="000B22FD">
      <w:pPr>
        <w:pStyle w:val="ConsPlusTitle"/>
        <w:jc w:val="center"/>
      </w:pPr>
      <w:r>
        <w:t>ПРОЖИТОЧНОГО МИНИМУМА В ЦЕЛОМ В КЕМЕРОВСКОЙ ОБЛАСТИ</w:t>
      </w:r>
    </w:p>
    <w:p w:rsidR="000B22FD" w:rsidRDefault="000B22FD" w:rsidP="000B22FD">
      <w:pPr>
        <w:pStyle w:val="ConsPlusNormal"/>
        <w:jc w:val="both"/>
      </w:pPr>
    </w:p>
    <w:p w:rsidR="000B22FD" w:rsidRDefault="000B22FD" w:rsidP="000B22FD">
      <w:pPr>
        <w:pStyle w:val="ConsPlusTitle"/>
        <w:ind w:firstLine="540"/>
        <w:jc w:val="both"/>
        <w:outlineLvl w:val="0"/>
      </w:pPr>
      <w:bookmarkStart w:id="1" w:name="Par11"/>
      <w:bookmarkEnd w:id="1"/>
      <w:r>
        <w:t>1. Величина прожиточного минимума на душу населения и по основным социально-демографическим группам населения</w:t>
      </w:r>
    </w:p>
    <w:p w:rsidR="000B22FD" w:rsidRDefault="000B22FD" w:rsidP="000B22FD">
      <w:pPr>
        <w:pStyle w:val="ConsPlusNormal"/>
        <w:jc w:val="both"/>
      </w:pPr>
    </w:p>
    <w:p w:rsidR="000B22FD" w:rsidRDefault="000B22FD" w:rsidP="000B22FD">
      <w:pPr>
        <w:pStyle w:val="ConsPlusNormal"/>
        <w:ind w:firstLine="540"/>
        <w:jc w:val="both"/>
      </w:pPr>
      <w:r>
        <w:t xml:space="preserve">В соответствии с </w:t>
      </w:r>
      <w:hyperlink r:id="rId64" w:history="1">
        <w:r>
          <w:rPr>
            <w:rStyle w:val="a5"/>
            <w:color w:val="0000FF"/>
          </w:rPr>
          <w:t>пунктом 2 статьи 4</w:t>
        </w:r>
      </w:hyperlink>
      <w:r>
        <w:t xml:space="preserve"> Федерального закона от 24.10.1997 N 134-ФЗ величина прожиточного минимума на душу населения и по основным социально-демографическим группам населения в субъектах РФ устанавливается в порядке, определенном законами субъектов РФ. В Кемеровской области порядок установлен </w:t>
      </w:r>
      <w:hyperlink r:id="rId65" w:history="1">
        <w:r>
          <w:rPr>
            <w:rStyle w:val="a5"/>
            <w:color w:val="0000FF"/>
          </w:rPr>
          <w:t>Законом</w:t>
        </w:r>
      </w:hyperlink>
      <w:r>
        <w:t xml:space="preserve"> Кемеровской области от 03.04.2013 N 36-ОЗ "О потребительской корзине в Кемеровской области".</w:t>
      </w:r>
    </w:p>
    <w:p w:rsidR="000B22FD" w:rsidRDefault="000B22FD" w:rsidP="000B22F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680"/>
        <w:gridCol w:w="1320"/>
        <w:gridCol w:w="1440"/>
        <w:gridCol w:w="1560"/>
        <w:gridCol w:w="840"/>
        <w:gridCol w:w="2154"/>
      </w:tblGrid>
      <w:tr w:rsidR="000B22FD" w:rsidTr="000B22FD">
        <w:tc>
          <w:tcPr>
            <w:tcW w:w="1680" w:type="dxa"/>
            <w:vMerge w:val="restart"/>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Период, за который исчислена величина прожиточного минимума в целом</w:t>
            </w:r>
          </w:p>
        </w:tc>
        <w:tc>
          <w:tcPr>
            <w:tcW w:w="5160" w:type="dxa"/>
            <w:gridSpan w:val="4"/>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Величина прожиточного минимума в целом (в руб.)</w:t>
            </w:r>
          </w:p>
        </w:tc>
        <w:tc>
          <w:tcPr>
            <w:tcW w:w="2154" w:type="dxa"/>
            <w:vMerge w:val="restart"/>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Нормативный акт, установивший величину прожиточного минимума</w:t>
            </w:r>
          </w:p>
        </w:tc>
      </w:tr>
      <w:tr w:rsidR="000B22FD" w:rsidTr="000B22FD">
        <w:tc>
          <w:tcPr>
            <w:tcW w:w="1680" w:type="dxa"/>
            <w:vMerge/>
            <w:tcBorders>
              <w:top w:val="single" w:sz="4" w:space="0" w:color="auto"/>
              <w:left w:val="single" w:sz="4" w:space="0" w:color="auto"/>
              <w:bottom w:val="single" w:sz="4" w:space="0" w:color="auto"/>
              <w:right w:val="single" w:sz="4" w:space="0" w:color="auto"/>
            </w:tcBorders>
            <w:vAlign w:val="center"/>
            <w:hideMark/>
          </w:tcPr>
          <w:p w:rsidR="000B22FD" w:rsidRDefault="000B22FD">
            <w:pPr>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на душу населения</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для трудоспособного населения</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для пенсионеров</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для детей</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0B22FD" w:rsidRDefault="000B22FD">
            <w:pPr>
              <w:spacing w:after="0" w:line="240" w:lineRule="auto"/>
              <w:rPr>
                <w:rFonts w:ascii="Times New Roman" w:hAnsi="Times New Roman" w:cs="Times New Roman"/>
                <w:sz w:val="24"/>
                <w:szCs w:val="24"/>
              </w:rPr>
            </w:pP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III квартал 2018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9476</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10031</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7625</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9928</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66" w:history="1">
              <w:r w:rsidR="000B22FD">
                <w:rPr>
                  <w:rStyle w:val="a5"/>
                  <w:color w:val="0000FF"/>
                </w:rPr>
                <w:t>Постановление</w:t>
              </w:r>
            </w:hyperlink>
            <w:r w:rsidR="000B22FD">
              <w:t xml:space="preserve"> Коллегии Администрации Кемеровской области от 26.10.2018 N 446</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II квартал 2018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9397</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9925</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7550</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9930</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67" w:history="1">
              <w:r w:rsidR="000B22FD">
                <w:rPr>
                  <w:rStyle w:val="a5"/>
                  <w:color w:val="0000FF"/>
                </w:rPr>
                <w:t>Постановление</w:t>
              </w:r>
            </w:hyperlink>
            <w:r w:rsidR="000B22FD">
              <w:t xml:space="preserve"> Коллегии Администрации Кемеровской области от 25.07.2018 N 304</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 квартал 2018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9131</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9643</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7346</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9646</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68" w:history="1">
              <w:r w:rsidR="000B22FD">
                <w:rPr>
                  <w:rStyle w:val="a5"/>
                  <w:color w:val="0000FF"/>
                </w:rPr>
                <w:t>Постановление</w:t>
              </w:r>
            </w:hyperlink>
            <w:r w:rsidR="000B22FD">
              <w:t xml:space="preserve"> Коллегии Администрации Кемеровской области от 04.05.2018 N 164</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IV квартал 2017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8879</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9391</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7162</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9306</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69" w:history="1">
              <w:r w:rsidR="000B22FD">
                <w:rPr>
                  <w:rStyle w:val="a5"/>
                  <w:color w:val="0000FF"/>
                </w:rPr>
                <w:t>Постановление</w:t>
              </w:r>
            </w:hyperlink>
            <w:r w:rsidR="000B22FD">
              <w:t xml:space="preserve"> Коллегии Администрации Кемеровской области от 06.02.2018 N 31</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lastRenderedPageBreak/>
              <w:t>за III квартал 2017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9561</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10132</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7681</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9995</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70" w:history="1">
              <w:r w:rsidR="000B22FD">
                <w:rPr>
                  <w:rStyle w:val="a5"/>
                  <w:color w:val="0000FF"/>
                </w:rPr>
                <w:t>Постановление</w:t>
              </w:r>
            </w:hyperlink>
            <w:r w:rsidR="000B22FD">
              <w:t xml:space="preserve"> Коллегии Администрации Кемеровской области от 26.10.2017 N 569</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II квартал 2017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9427</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9981</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7594</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9857</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71" w:history="1">
              <w:r w:rsidR="000B22FD">
                <w:rPr>
                  <w:rStyle w:val="a5"/>
                  <w:color w:val="0000FF"/>
                </w:rPr>
                <w:t>Постановление</w:t>
              </w:r>
            </w:hyperlink>
            <w:r w:rsidR="000B22FD">
              <w:t xml:space="preserve"> Коллегии Администрации Кемеровской области от 18.07.2017 N 377</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 квартал 2017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9019</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9531</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7281</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9472</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72" w:history="1">
              <w:r w:rsidR="000B22FD">
                <w:rPr>
                  <w:rStyle w:val="a5"/>
                  <w:color w:val="0000FF"/>
                </w:rPr>
                <w:t>Постановление</w:t>
              </w:r>
            </w:hyperlink>
            <w:r w:rsidR="000B22FD">
              <w:t xml:space="preserve"> Коллегии Администрации Кемеровской области от 03.05.2017 N 194</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both"/>
            </w:pPr>
            <w:r>
              <w:t>за IV квартал 2016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8748</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9260</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7064</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9135</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jc w:val="both"/>
            </w:pPr>
            <w:hyperlink r:id="rId73" w:history="1">
              <w:r w:rsidR="000B22FD">
                <w:rPr>
                  <w:rStyle w:val="a5"/>
                  <w:color w:val="0000FF"/>
                </w:rPr>
                <w:t>Постановление</w:t>
              </w:r>
            </w:hyperlink>
            <w:r w:rsidR="000B22FD">
              <w:t xml:space="preserve"> Коллегии Администрации Кемеровской области от 26.01.2017 N 32</w:t>
            </w:r>
          </w:p>
        </w:tc>
      </w:tr>
      <w:tr w:rsidR="000B22FD" w:rsidTr="000B22FD">
        <w:tc>
          <w:tcPr>
            <w:tcW w:w="168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pPr>
            <w:r>
              <w:t>за III квартал 2016 года</w:t>
            </w:r>
          </w:p>
        </w:tc>
        <w:tc>
          <w:tcPr>
            <w:tcW w:w="132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9062</w:t>
            </w:r>
          </w:p>
        </w:tc>
        <w:tc>
          <w:tcPr>
            <w:tcW w:w="14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9608</w:t>
            </w:r>
          </w:p>
        </w:tc>
        <w:tc>
          <w:tcPr>
            <w:tcW w:w="156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7293</w:t>
            </w:r>
          </w:p>
        </w:tc>
        <w:tc>
          <w:tcPr>
            <w:tcW w:w="840" w:type="dxa"/>
            <w:tcBorders>
              <w:top w:val="single" w:sz="4" w:space="0" w:color="auto"/>
              <w:left w:val="single" w:sz="4" w:space="0" w:color="auto"/>
              <w:bottom w:val="single" w:sz="4" w:space="0" w:color="auto"/>
              <w:right w:val="single" w:sz="4" w:space="0" w:color="auto"/>
            </w:tcBorders>
            <w:hideMark/>
          </w:tcPr>
          <w:p w:rsidR="000B22FD" w:rsidRDefault="000B22FD">
            <w:pPr>
              <w:pStyle w:val="ConsPlusNormal"/>
              <w:spacing w:line="276" w:lineRule="auto"/>
              <w:jc w:val="center"/>
            </w:pPr>
            <w:r>
              <w:t>9439</w:t>
            </w:r>
          </w:p>
        </w:tc>
        <w:tc>
          <w:tcPr>
            <w:tcW w:w="2154" w:type="dxa"/>
            <w:tcBorders>
              <w:top w:val="single" w:sz="4" w:space="0" w:color="auto"/>
              <w:left w:val="single" w:sz="4" w:space="0" w:color="auto"/>
              <w:bottom w:val="single" w:sz="4" w:space="0" w:color="auto"/>
              <w:right w:val="single" w:sz="4" w:space="0" w:color="auto"/>
            </w:tcBorders>
            <w:hideMark/>
          </w:tcPr>
          <w:p w:rsidR="000B22FD" w:rsidRDefault="00B728A6">
            <w:pPr>
              <w:pStyle w:val="ConsPlusNormal"/>
              <w:spacing w:line="276" w:lineRule="auto"/>
            </w:pPr>
            <w:hyperlink r:id="rId74" w:history="1">
              <w:r w:rsidR="000B22FD">
                <w:rPr>
                  <w:rStyle w:val="a5"/>
                  <w:color w:val="0000FF"/>
                </w:rPr>
                <w:t>Постановление</w:t>
              </w:r>
            </w:hyperlink>
            <w:r w:rsidR="000B22FD">
              <w:t xml:space="preserve"> Коллегии Администрации Кемеровской области от 25.10.2016 N 421</w:t>
            </w:r>
          </w:p>
        </w:tc>
      </w:tr>
    </w:tbl>
    <w:p w:rsidR="00960426" w:rsidRDefault="00960426" w:rsidP="00960426"/>
    <w:p w:rsidR="00960426" w:rsidRDefault="00960426" w:rsidP="00960426"/>
    <w:p w:rsidR="00960426" w:rsidRDefault="00960426" w:rsidP="00960426"/>
    <w:p w:rsidR="00960426" w:rsidRDefault="00960426" w:rsidP="00960426"/>
    <w:p w:rsidR="00960426" w:rsidRDefault="00960426" w:rsidP="00960426"/>
    <w:p w:rsidR="00960426" w:rsidRDefault="00960426" w:rsidP="00960426"/>
    <w:p w:rsidR="00960426" w:rsidRDefault="00960426" w:rsidP="00960426"/>
    <w:p w:rsidR="00960426" w:rsidRDefault="00960426" w:rsidP="00960426"/>
    <w:p w:rsidR="00960426" w:rsidRPr="00960426" w:rsidRDefault="00960426" w:rsidP="00960426">
      <w:pPr>
        <w:shd w:val="clear" w:color="auto" w:fill="FFFFFF"/>
        <w:spacing w:after="0" w:line="240" w:lineRule="auto"/>
        <w:textAlignment w:val="baseline"/>
        <w:outlineLvl w:val="2"/>
        <w:rPr>
          <w:rFonts w:ascii="Arial" w:eastAsia="Times New Roman" w:hAnsi="Arial" w:cs="Arial"/>
          <w:b/>
          <w:bCs/>
          <w:color w:val="000000"/>
          <w:sz w:val="36"/>
          <w:szCs w:val="36"/>
          <w:lang w:eastAsia="ru-RU"/>
        </w:rPr>
      </w:pPr>
      <w:r w:rsidRPr="00960426">
        <w:rPr>
          <w:rFonts w:ascii="Arial" w:eastAsia="Times New Roman" w:hAnsi="Arial" w:cs="Arial"/>
          <w:b/>
          <w:bCs/>
          <w:color w:val="000000"/>
          <w:sz w:val="36"/>
          <w:szCs w:val="36"/>
          <w:lang w:eastAsia="ru-RU"/>
        </w:rPr>
        <w:lastRenderedPageBreak/>
        <w:t>Оплата "переходящих" больничных</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Если работник </w:t>
      </w:r>
      <w:r w:rsidRPr="00960426">
        <w:rPr>
          <w:rFonts w:ascii="Arial" w:eastAsia="Times New Roman" w:hAnsi="Arial" w:cs="Arial"/>
          <w:b/>
          <w:bCs/>
          <w:color w:val="000000"/>
          <w:sz w:val="27"/>
          <w:szCs w:val="27"/>
          <w:bdr w:val="none" w:sz="0" w:space="0" w:color="auto" w:frame="1"/>
          <w:lang w:eastAsia="ru-RU"/>
        </w:rPr>
        <w:t>заболел в прошлом году, а листок нетрудоспособности закрывает в новом году</w:t>
      </w:r>
      <w:r w:rsidRPr="00960426">
        <w:rPr>
          <w:rFonts w:ascii="Arial" w:eastAsia="Times New Roman" w:hAnsi="Arial" w:cs="Arial"/>
          <w:color w:val="000000"/>
          <w:sz w:val="27"/>
          <w:szCs w:val="27"/>
          <w:lang w:eastAsia="ru-RU"/>
        </w:rPr>
        <w:t>, повышение федерального МРОТ при расчете максимального пособия нужно учесть только в двух случаях:</w:t>
      </w:r>
    </w:p>
    <w:p w:rsidR="00960426" w:rsidRPr="00960426" w:rsidRDefault="00960426" w:rsidP="00960426">
      <w:pPr>
        <w:numPr>
          <w:ilvl w:val="0"/>
          <w:numId w:val="1"/>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на дату открытия больничного страховой </w:t>
      </w:r>
      <w:hyperlink r:id="rId75" w:history="1">
        <w:r w:rsidRPr="00960426">
          <w:rPr>
            <w:rFonts w:ascii="Arial" w:eastAsia="Times New Roman" w:hAnsi="Arial" w:cs="Arial"/>
            <w:color w:val="413A61"/>
            <w:sz w:val="27"/>
            <w:szCs w:val="27"/>
            <w:u w:val="single"/>
            <w:bdr w:val="none" w:sz="0" w:space="0" w:color="auto" w:frame="1"/>
            <w:lang w:eastAsia="ru-RU"/>
          </w:rPr>
          <w:t>стаж был меньше шести месяцев</w:t>
        </w:r>
      </w:hyperlink>
      <w:r w:rsidRPr="00960426">
        <w:rPr>
          <w:rFonts w:ascii="Arial" w:eastAsia="Times New Roman" w:hAnsi="Arial" w:cs="Arial"/>
          <w:color w:val="000000"/>
          <w:sz w:val="27"/>
          <w:szCs w:val="27"/>
          <w:lang w:eastAsia="ru-RU"/>
        </w:rPr>
        <w:t>. Если дни болезни пришлись на несколько месяцев, пособие для каждого месяца считается отдельно;</w:t>
      </w:r>
    </w:p>
    <w:p w:rsidR="00960426" w:rsidRPr="00960426" w:rsidRDefault="00960426" w:rsidP="00960426">
      <w:pPr>
        <w:numPr>
          <w:ilvl w:val="0"/>
          <w:numId w:val="1"/>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на больничном </w:t>
      </w:r>
      <w:hyperlink r:id="rId76" w:history="1">
        <w:r w:rsidRPr="00960426">
          <w:rPr>
            <w:rFonts w:ascii="Arial" w:eastAsia="Times New Roman" w:hAnsi="Arial" w:cs="Arial"/>
            <w:color w:val="413A61"/>
            <w:sz w:val="27"/>
            <w:szCs w:val="27"/>
            <w:u w:val="single"/>
            <w:bdr w:val="none" w:sz="0" w:space="0" w:color="auto" w:frame="1"/>
            <w:lang w:eastAsia="ru-RU"/>
          </w:rPr>
          <w:t>есть отметка о нарушении</w:t>
        </w:r>
      </w:hyperlink>
      <w:r w:rsidRPr="00960426">
        <w:rPr>
          <w:rFonts w:ascii="Arial" w:eastAsia="Times New Roman" w:hAnsi="Arial" w:cs="Arial"/>
          <w:color w:val="000000"/>
          <w:sz w:val="27"/>
          <w:szCs w:val="27"/>
          <w:lang w:eastAsia="ru-RU"/>
        </w:rPr>
        <w:t> режима лечения, сделанная в новом году. Ограничение размера пособия начинается со дня такого нарушения.</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Пособие за </w:t>
      </w:r>
      <w:r w:rsidRPr="00960426">
        <w:rPr>
          <w:rFonts w:ascii="Arial" w:eastAsia="Times New Roman" w:hAnsi="Arial" w:cs="Arial"/>
          <w:b/>
          <w:bCs/>
          <w:color w:val="000000"/>
          <w:sz w:val="27"/>
          <w:szCs w:val="27"/>
          <w:bdr w:val="none" w:sz="0" w:space="0" w:color="auto" w:frame="1"/>
          <w:lang w:eastAsia="ru-RU"/>
        </w:rPr>
        <w:t>день болезни в январе</w:t>
      </w:r>
      <w:r w:rsidRPr="00960426">
        <w:rPr>
          <w:rFonts w:ascii="Arial" w:eastAsia="Times New Roman" w:hAnsi="Arial" w:cs="Arial"/>
          <w:color w:val="000000"/>
          <w:sz w:val="27"/>
          <w:szCs w:val="27"/>
          <w:lang w:eastAsia="ru-RU"/>
        </w:rPr>
        <w:t xml:space="preserve"> определите так. Посчитайте пособие исходя из фактического среднего заработка. Если оно меньше или равно 11 280 руб., платите как обычно. Если больше 11 280 руб., то пособие за один день болезни в январе – 363, 87 руб. (11 280 руб. / 31 </w:t>
      </w:r>
      <w:proofErr w:type="spellStart"/>
      <w:r w:rsidRPr="00960426">
        <w:rPr>
          <w:rFonts w:ascii="Arial" w:eastAsia="Times New Roman" w:hAnsi="Arial" w:cs="Arial"/>
          <w:color w:val="000000"/>
          <w:sz w:val="27"/>
          <w:szCs w:val="27"/>
          <w:lang w:eastAsia="ru-RU"/>
        </w:rPr>
        <w:t>дн</w:t>
      </w:r>
      <w:proofErr w:type="spellEnd"/>
      <w:r w:rsidRPr="00960426">
        <w:rPr>
          <w:rFonts w:ascii="Arial" w:eastAsia="Times New Roman" w:hAnsi="Arial" w:cs="Arial"/>
          <w:color w:val="000000"/>
          <w:sz w:val="27"/>
          <w:szCs w:val="27"/>
          <w:lang w:eastAsia="ru-RU"/>
        </w:rPr>
        <w:t>.).</w:t>
      </w:r>
    </w:p>
    <w:p w:rsidR="00960426" w:rsidRPr="00960426" w:rsidRDefault="00960426" w:rsidP="00960426">
      <w:pPr>
        <w:shd w:val="clear" w:color="auto" w:fill="FFFFFF"/>
        <w:spacing w:after="319"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noProof/>
          <w:color w:val="000000"/>
          <w:sz w:val="27"/>
          <w:szCs w:val="27"/>
          <w:lang w:eastAsia="ru-RU"/>
        </w:rPr>
        <w:drawing>
          <wp:inline distT="0" distB="0" distL="0" distR="0" wp14:anchorId="13425D42" wp14:editId="7400604D">
            <wp:extent cx="7620000" cy="3524250"/>
            <wp:effectExtent l="0" t="0" r="0" b="0"/>
            <wp:docPr id="1" name="Рисунок 1" descr="https://storage.consultant.ru/ondb/content/201812/t/tisgmo2_4mameux3/QqPs7uw2qOatqbzY88-lMhiNt8X4MW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consultant.ru/ondb/content/201812/t/tisgmo2_4mameux3/QqPs7uw2qOatqbzY88-lMhiNt8X4MWSP.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620000" cy="3524250"/>
                    </a:xfrm>
                    <a:prstGeom prst="rect">
                      <a:avLst/>
                    </a:prstGeom>
                    <a:noFill/>
                    <a:ln>
                      <a:noFill/>
                    </a:ln>
                  </pic:spPr>
                </pic:pic>
              </a:graphicData>
            </a:graphic>
          </wp:inline>
        </w:drawing>
      </w:r>
    </w:p>
    <w:p w:rsidR="00960426" w:rsidRPr="00960426" w:rsidRDefault="00960426" w:rsidP="00960426">
      <w:pPr>
        <w:shd w:val="clear" w:color="auto" w:fill="FFFFFF"/>
        <w:spacing w:after="0" w:line="240" w:lineRule="auto"/>
        <w:textAlignment w:val="baseline"/>
        <w:outlineLvl w:val="2"/>
        <w:rPr>
          <w:rFonts w:ascii="Arial" w:eastAsia="Times New Roman" w:hAnsi="Arial" w:cs="Arial"/>
          <w:b/>
          <w:bCs/>
          <w:color w:val="000000"/>
          <w:sz w:val="36"/>
          <w:szCs w:val="36"/>
          <w:lang w:eastAsia="ru-RU"/>
        </w:rPr>
      </w:pPr>
      <w:r w:rsidRPr="00960426">
        <w:rPr>
          <w:rFonts w:ascii="Arial" w:eastAsia="Times New Roman" w:hAnsi="Arial" w:cs="Arial"/>
          <w:b/>
          <w:bCs/>
          <w:color w:val="000000"/>
          <w:sz w:val="36"/>
          <w:szCs w:val="36"/>
          <w:lang w:eastAsia="ru-RU"/>
        </w:rPr>
        <w:t>Оплата больничных листков, открытых в 2019 году</w:t>
      </w:r>
    </w:p>
    <w:p w:rsidR="00960426" w:rsidRPr="00960426" w:rsidRDefault="00960426" w:rsidP="00960426">
      <w:pPr>
        <w:shd w:val="clear" w:color="auto" w:fill="FFFFFF"/>
        <w:spacing w:after="319"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Новый федеральный МРОТ нужно учесть в тех же случаях:</w:t>
      </w:r>
    </w:p>
    <w:p w:rsidR="00960426" w:rsidRPr="00960426" w:rsidRDefault="00960426" w:rsidP="00960426">
      <w:pPr>
        <w:numPr>
          <w:ilvl w:val="0"/>
          <w:numId w:val="2"/>
        </w:numPr>
        <w:shd w:val="clear" w:color="auto" w:fill="FFFFFF"/>
        <w:spacing w:after="12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стаж работника меньше шести месяцев;</w:t>
      </w:r>
    </w:p>
    <w:p w:rsidR="00960426" w:rsidRPr="00960426" w:rsidRDefault="00960426" w:rsidP="00960426">
      <w:pPr>
        <w:numPr>
          <w:ilvl w:val="0"/>
          <w:numId w:val="2"/>
        </w:numPr>
        <w:shd w:val="clear" w:color="auto" w:fill="FFFFFF"/>
        <w:spacing w:after="6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работник нарушил режим лечения.</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Максимальный размер пособия</w:t>
      </w:r>
      <w:r w:rsidRPr="00960426">
        <w:rPr>
          <w:rFonts w:ascii="Arial" w:eastAsia="Times New Roman" w:hAnsi="Arial" w:cs="Arial"/>
          <w:color w:val="000000"/>
          <w:sz w:val="27"/>
          <w:szCs w:val="27"/>
          <w:lang w:eastAsia="ru-RU"/>
        </w:rPr>
        <w:t> для него за один день болезни в январе – 363, 87 руб.</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Новый МРОТ также нужен </w:t>
      </w:r>
      <w:r w:rsidRPr="00960426">
        <w:rPr>
          <w:rFonts w:ascii="Arial" w:eastAsia="Times New Roman" w:hAnsi="Arial" w:cs="Arial"/>
          <w:b/>
          <w:bCs/>
          <w:color w:val="000000"/>
          <w:sz w:val="27"/>
          <w:szCs w:val="27"/>
          <w:bdr w:val="none" w:sz="0" w:space="0" w:color="auto" w:frame="1"/>
          <w:lang w:eastAsia="ru-RU"/>
        </w:rPr>
        <w:t>при определении среднего заработка для расчета пособия</w:t>
      </w:r>
      <w:r w:rsidRPr="00960426">
        <w:rPr>
          <w:rFonts w:ascii="Arial" w:eastAsia="Times New Roman" w:hAnsi="Arial" w:cs="Arial"/>
          <w:color w:val="000000"/>
          <w:sz w:val="27"/>
          <w:szCs w:val="27"/>
          <w:lang w:eastAsia="ru-RU"/>
        </w:rPr>
        <w:t>. Если больничный открыт в 2019 году и </w:t>
      </w:r>
      <w:hyperlink r:id="rId78" w:history="1">
        <w:r w:rsidRPr="00960426">
          <w:rPr>
            <w:rFonts w:ascii="Arial" w:eastAsia="Times New Roman" w:hAnsi="Arial" w:cs="Arial"/>
            <w:color w:val="413A61"/>
            <w:sz w:val="27"/>
            <w:szCs w:val="27"/>
            <w:u w:val="single"/>
            <w:bdr w:val="none" w:sz="0" w:space="0" w:color="auto" w:frame="1"/>
            <w:lang w:eastAsia="ru-RU"/>
          </w:rPr>
          <w:t>при этом</w:t>
        </w:r>
      </w:hyperlink>
      <w:r w:rsidRPr="00960426">
        <w:rPr>
          <w:rFonts w:ascii="Arial" w:eastAsia="Times New Roman" w:hAnsi="Arial" w:cs="Arial"/>
          <w:color w:val="000000"/>
          <w:sz w:val="27"/>
          <w:szCs w:val="27"/>
          <w:lang w:eastAsia="ru-RU"/>
        </w:rPr>
        <w:t xml:space="preserve"> в расчетном периоде сотрудник ничего не зарабатывал или его средний </w:t>
      </w:r>
      <w:r w:rsidRPr="00960426">
        <w:rPr>
          <w:rFonts w:ascii="Arial" w:eastAsia="Times New Roman" w:hAnsi="Arial" w:cs="Arial"/>
          <w:color w:val="000000"/>
          <w:sz w:val="27"/>
          <w:szCs w:val="27"/>
          <w:lang w:eastAsia="ru-RU"/>
        </w:rPr>
        <w:lastRenderedPageBreak/>
        <w:t>заработок за месяц оказался меньше 11 280 руб., </w:t>
      </w:r>
      <w:r w:rsidRPr="00960426">
        <w:rPr>
          <w:rFonts w:ascii="Arial" w:eastAsia="Times New Roman" w:hAnsi="Arial" w:cs="Arial"/>
          <w:b/>
          <w:bCs/>
          <w:color w:val="000000"/>
          <w:sz w:val="27"/>
          <w:szCs w:val="27"/>
          <w:bdr w:val="none" w:sz="0" w:space="0" w:color="auto" w:frame="1"/>
          <w:lang w:eastAsia="ru-RU"/>
        </w:rPr>
        <w:t>средний дневной заработок</w:t>
      </w:r>
      <w:r w:rsidRPr="00960426">
        <w:rPr>
          <w:rFonts w:ascii="Arial" w:eastAsia="Times New Roman" w:hAnsi="Arial" w:cs="Arial"/>
          <w:color w:val="000000"/>
          <w:sz w:val="27"/>
          <w:szCs w:val="27"/>
          <w:lang w:eastAsia="ru-RU"/>
        </w:rPr>
        <w:t> равен 370, 85 руб. (11 280 руб. х 24 / 730). Пособие за день болезни в 2019 году = 370,85 руб. х </w:t>
      </w:r>
      <w:hyperlink r:id="rId79" w:history="1">
        <w:r w:rsidRPr="00960426">
          <w:rPr>
            <w:rFonts w:ascii="Arial" w:eastAsia="Times New Roman" w:hAnsi="Arial" w:cs="Arial"/>
            <w:color w:val="413A61"/>
            <w:sz w:val="27"/>
            <w:szCs w:val="27"/>
            <w:u w:val="single"/>
            <w:bdr w:val="none" w:sz="0" w:space="0" w:color="auto" w:frame="1"/>
            <w:lang w:eastAsia="ru-RU"/>
          </w:rPr>
          <w:t>% оплаты больничного</w:t>
        </w:r>
      </w:hyperlink>
      <w:r w:rsidRPr="00960426">
        <w:rPr>
          <w:rFonts w:ascii="Arial" w:eastAsia="Times New Roman" w:hAnsi="Arial" w:cs="Arial"/>
          <w:color w:val="000000"/>
          <w:sz w:val="27"/>
          <w:szCs w:val="27"/>
          <w:lang w:eastAsia="ru-RU"/>
        </w:rPr>
        <w:t>, который зависит от стажа. Данные приведены для </w:t>
      </w:r>
      <w:hyperlink r:id="rId80" w:history="1">
        <w:r w:rsidRPr="00960426">
          <w:rPr>
            <w:rFonts w:ascii="Arial" w:eastAsia="Times New Roman" w:hAnsi="Arial" w:cs="Arial"/>
            <w:color w:val="413A61"/>
            <w:sz w:val="27"/>
            <w:szCs w:val="27"/>
            <w:u w:val="single"/>
            <w:bdr w:val="none" w:sz="0" w:space="0" w:color="auto" w:frame="1"/>
            <w:lang w:eastAsia="ru-RU"/>
          </w:rPr>
          <w:t>расчетного периода</w:t>
        </w:r>
      </w:hyperlink>
      <w:r w:rsidRPr="00960426">
        <w:rPr>
          <w:rFonts w:ascii="Arial" w:eastAsia="Times New Roman" w:hAnsi="Arial" w:cs="Arial"/>
          <w:color w:val="000000"/>
          <w:sz w:val="27"/>
          <w:szCs w:val="27"/>
          <w:lang w:eastAsia="ru-RU"/>
        </w:rPr>
        <w:t> 2017-2018 гг.</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i/>
          <w:iCs/>
          <w:color w:val="000000"/>
          <w:sz w:val="27"/>
          <w:szCs w:val="27"/>
          <w:bdr w:val="none" w:sz="0" w:space="0" w:color="auto" w:frame="1"/>
          <w:lang w:eastAsia="ru-RU"/>
        </w:rPr>
        <w:t>Пример. Работник со стажем 4 года принесет больничный на 9-18 января 2019 года. В расчетном периоде он получал следующий доход:</w:t>
      </w:r>
    </w:p>
    <w:p w:rsidR="00960426" w:rsidRPr="00960426" w:rsidRDefault="00960426" w:rsidP="00960426">
      <w:pPr>
        <w:numPr>
          <w:ilvl w:val="0"/>
          <w:numId w:val="3"/>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i/>
          <w:iCs/>
          <w:color w:val="000000"/>
          <w:sz w:val="27"/>
          <w:szCs w:val="27"/>
          <w:bdr w:val="none" w:sz="0" w:space="0" w:color="auto" w:frame="1"/>
          <w:lang w:eastAsia="ru-RU"/>
        </w:rPr>
        <w:t>в 2017 г. - 79 260 руб.;</w:t>
      </w:r>
    </w:p>
    <w:p w:rsidR="00960426" w:rsidRPr="00960426" w:rsidRDefault="00960426" w:rsidP="00960426">
      <w:pPr>
        <w:numPr>
          <w:ilvl w:val="0"/>
          <w:numId w:val="3"/>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i/>
          <w:iCs/>
          <w:color w:val="000000"/>
          <w:sz w:val="27"/>
          <w:szCs w:val="27"/>
          <w:bdr w:val="none" w:sz="0" w:space="0" w:color="auto" w:frame="1"/>
          <w:lang w:eastAsia="ru-RU"/>
        </w:rPr>
        <w:t>в 2018 г. - 89 730 руб.</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i/>
          <w:iCs/>
          <w:color w:val="000000"/>
          <w:sz w:val="27"/>
          <w:szCs w:val="27"/>
          <w:bdr w:val="none" w:sz="0" w:space="0" w:color="auto" w:frame="1"/>
          <w:lang w:eastAsia="ru-RU"/>
        </w:rPr>
        <w:t xml:space="preserve">Средний дневной заработок составляет 231,49 руб. ((79 260 руб. + 89 730 руб.) / 730). Это меньше 370, 85 руб. С учетом страхового стажа в 4 года за день болезни работнику нужно заплатить 222,51 руб. (370,85 руб. х 60%), а за весь период болезни – 2225,1 руб. (222,51 руб. х 10 </w:t>
      </w:r>
      <w:proofErr w:type="spellStart"/>
      <w:r w:rsidRPr="00960426">
        <w:rPr>
          <w:rFonts w:ascii="Arial" w:eastAsia="Times New Roman" w:hAnsi="Arial" w:cs="Arial"/>
          <w:i/>
          <w:iCs/>
          <w:color w:val="000000"/>
          <w:sz w:val="27"/>
          <w:szCs w:val="27"/>
          <w:bdr w:val="none" w:sz="0" w:space="0" w:color="auto" w:frame="1"/>
          <w:lang w:eastAsia="ru-RU"/>
        </w:rPr>
        <w:t>дн</w:t>
      </w:r>
      <w:proofErr w:type="spellEnd"/>
      <w:r w:rsidRPr="00960426">
        <w:rPr>
          <w:rFonts w:ascii="Arial" w:eastAsia="Times New Roman" w:hAnsi="Arial" w:cs="Arial"/>
          <w:i/>
          <w:iCs/>
          <w:color w:val="000000"/>
          <w:sz w:val="27"/>
          <w:szCs w:val="27"/>
          <w:bdr w:val="none" w:sz="0" w:space="0" w:color="auto" w:frame="1"/>
          <w:lang w:eastAsia="ru-RU"/>
        </w:rPr>
        <w:t>.).</w:t>
      </w:r>
    </w:p>
    <w:p w:rsidR="00960426" w:rsidRDefault="00960426" w:rsidP="00960426">
      <w:pPr>
        <w:shd w:val="clear" w:color="auto" w:fill="FFFFFF"/>
        <w:spacing w:after="0" w:line="240" w:lineRule="auto"/>
        <w:textAlignment w:val="baseline"/>
        <w:outlineLvl w:val="2"/>
        <w:rPr>
          <w:rFonts w:ascii="Arial" w:eastAsia="Times New Roman" w:hAnsi="Arial" w:cs="Arial"/>
          <w:b/>
          <w:bCs/>
          <w:color w:val="000000"/>
          <w:sz w:val="36"/>
          <w:szCs w:val="36"/>
          <w:lang w:eastAsia="ru-RU"/>
        </w:rPr>
      </w:pPr>
    </w:p>
    <w:p w:rsidR="00960426" w:rsidRPr="00960426" w:rsidRDefault="00960426" w:rsidP="00960426">
      <w:pPr>
        <w:shd w:val="clear" w:color="auto" w:fill="FFFFFF"/>
        <w:spacing w:after="0" w:line="240" w:lineRule="auto"/>
        <w:textAlignment w:val="baseline"/>
        <w:outlineLvl w:val="2"/>
        <w:rPr>
          <w:rFonts w:ascii="Arial" w:eastAsia="Times New Roman" w:hAnsi="Arial" w:cs="Arial"/>
          <w:b/>
          <w:bCs/>
          <w:color w:val="000000"/>
          <w:sz w:val="36"/>
          <w:szCs w:val="36"/>
          <w:lang w:eastAsia="ru-RU"/>
        </w:rPr>
      </w:pPr>
      <w:r w:rsidRPr="00960426">
        <w:rPr>
          <w:rFonts w:ascii="Arial" w:eastAsia="Times New Roman" w:hAnsi="Arial" w:cs="Arial"/>
          <w:b/>
          <w:bCs/>
          <w:color w:val="000000"/>
          <w:sz w:val="36"/>
          <w:szCs w:val="36"/>
          <w:lang w:eastAsia="ru-RU"/>
        </w:rPr>
        <w:t>Оплата отпуска по беременности и родам</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Если сотрудница ушла в </w:t>
      </w:r>
      <w:r w:rsidRPr="00960426">
        <w:rPr>
          <w:rFonts w:ascii="Arial" w:eastAsia="Times New Roman" w:hAnsi="Arial" w:cs="Arial"/>
          <w:b/>
          <w:bCs/>
          <w:color w:val="000000"/>
          <w:sz w:val="27"/>
          <w:szCs w:val="27"/>
          <w:bdr w:val="none" w:sz="0" w:space="0" w:color="auto" w:frame="1"/>
          <w:lang w:eastAsia="ru-RU"/>
        </w:rPr>
        <w:t>отпуск по беременности и родам в 2018 году</w:t>
      </w:r>
      <w:r w:rsidRPr="00960426">
        <w:rPr>
          <w:rFonts w:ascii="Arial" w:eastAsia="Times New Roman" w:hAnsi="Arial" w:cs="Arial"/>
          <w:color w:val="000000"/>
          <w:sz w:val="27"/>
          <w:szCs w:val="27"/>
          <w:lang w:eastAsia="ru-RU"/>
        </w:rPr>
        <w:t>, а заканчивается он в 2019 году, пособие за январь и последующие месяцы </w:t>
      </w:r>
      <w:hyperlink r:id="rId81" w:history="1">
        <w:r w:rsidRPr="00960426">
          <w:rPr>
            <w:rFonts w:ascii="Arial" w:eastAsia="Times New Roman" w:hAnsi="Arial" w:cs="Arial"/>
            <w:color w:val="413A61"/>
            <w:sz w:val="27"/>
            <w:szCs w:val="27"/>
            <w:u w:val="single"/>
            <w:bdr w:val="none" w:sz="0" w:space="0" w:color="auto" w:frame="1"/>
            <w:lang w:eastAsia="ru-RU"/>
          </w:rPr>
          <w:t>платите</w:t>
        </w:r>
      </w:hyperlink>
      <w:r w:rsidRPr="00960426">
        <w:rPr>
          <w:rFonts w:ascii="Arial" w:eastAsia="Times New Roman" w:hAnsi="Arial" w:cs="Arial"/>
          <w:color w:val="000000"/>
          <w:sz w:val="27"/>
          <w:szCs w:val="27"/>
          <w:lang w:eastAsia="ru-RU"/>
        </w:rPr>
        <w:t> в размере нового МРОТ (11 280 руб.), если ее страховой стаж меньше шести месяцев, а средний дневной заработок по МРОТ выходит меньше, чем по факту.</w:t>
      </w:r>
    </w:p>
    <w:p w:rsidR="00960426" w:rsidRDefault="00960426" w:rsidP="00960426">
      <w:pPr>
        <w:shd w:val="clear" w:color="auto" w:fill="FFFFFF"/>
        <w:spacing w:after="0" w:line="240" w:lineRule="auto"/>
        <w:textAlignment w:val="baseline"/>
        <w:rPr>
          <w:rFonts w:ascii="Arial" w:eastAsia="Times New Roman" w:hAnsi="Arial" w:cs="Arial"/>
          <w:b/>
          <w:bCs/>
          <w:color w:val="000000"/>
          <w:sz w:val="27"/>
          <w:szCs w:val="27"/>
          <w:bdr w:val="none" w:sz="0" w:space="0" w:color="auto" w:frame="1"/>
          <w:lang w:eastAsia="ru-RU"/>
        </w:rPr>
      </w:pP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По отпускам, которые начинаются в 2019 году</w:t>
      </w:r>
      <w:r w:rsidRPr="00960426">
        <w:rPr>
          <w:rFonts w:ascii="Arial" w:eastAsia="Times New Roman" w:hAnsi="Arial" w:cs="Arial"/>
          <w:color w:val="000000"/>
          <w:sz w:val="27"/>
          <w:szCs w:val="27"/>
          <w:lang w:eastAsia="ru-RU"/>
        </w:rPr>
        <w:t>, используйте новый МРОТ при расчете пособий в следующих ситуациях:</w:t>
      </w:r>
    </w:p>
    <w:p w:rsidR="00960426" w:rsidRPr="00960426" w:rsidRDefault="00960426" w:rsidP="00960426">
      <w:pPr>
        <w:numPr>
          <w:ilvl w:val="0"/>
          <w:numId w:val="4"/>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страховой стаж сотрудницы в начале отпуска </w:t>
      </w:r>
      <w:hyperlink r:id="rId82" w:history="1">
        <w:r w:rsidRPr="00960426">
          <w:rPr>
            <w:rFonts w:ascii="Arial" w:eastAsia="Times New Roman" w:hAnsi="Arial" w:cs="Arial"/>
            <w:color w:val="413A61"/>
            <w:sz w:val="27"/>
            <w:szCs w:val="27"/>
            <w:u w:val="single"/>
            <w:bdr w:val="none" w:sz="0" w:space="0" w:color="auto" w:frame="1"/>
            <w:lang w:eastAsia="ru-RU"/>
          </w:rPr>
          <w:t>меньше</w:t>
        </w:r>
      </w:hyperlink>
      <w:r w:rsidRPr="00960426">
        <w:rPr>
          <w:rFonts w:ascii="Arial" w:eastAsia="Times New Roman" w:hAnsi="Arial" w:cs="Arial"/>
          <w:color w:val="000000"/>
          <w:sz w:val="27"/>
          <w:szCs w:val="27"/>
          <w:lang w:eastAsia="ru-RU"/>
        </w:rPr>
        <w:t> шести месяцев. Посчитайте средний дневной заработок по фактическому заработку и по МРОТ. Если по МРОТ получается больше, считайте пособие как обычно. Если меньше — по МРОТ;</w:t>
      </w:r>
    </w:p>
    <w:p w:rsidR="00960426" w:rsidRPr="00960426" w:rsidRDefault="00960426" w:rsidP="00960426">
      <w:pPr>
        <w:numPr>
          <w:ilvl w:val="0"/>
          <w:numId w:val="4"/>
        </w:numPr>
        <w:shd w:val="clear" w:color="auto" w:fill="FFFFFF"/>
        <w:spacing w:after="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сотрудница со стажем от шести месяцев ничего не заработала за расчетный период либо ее средний дневной заработок за расчетный период 2017-2018 гг. </w:t>
      </w:r>
      <w:hyperlink r:id="rId83" w:history="1">
        <w:r w:rsidRPr="00960426">
          <w:rPr>
            <w:rFonts w:ascii="Arial" w:eastAsia="Times New Roman" w:hAnsi="Arial" w:cs="Arial"/>
            <w:color w:val="413A61"/>
            <w:sz w:val="27"/>
            <w:szCs w:val="27"/>
            <w:u w:val="single"/>
            <w:bdr w:val="none" w:sz="0" w:space="0" w:color="auto" w:frame="1"/>
            <w:lang w:eastAsia="ru-RU"/>
          </w:rPr>
          <w:t>оказался меньше</w:t>
        </w:r>
      </w:hyperlink>
      <w:r w:rsidRPr="00960426">
        <w:rPr>
          <w:rFonts w:ascii="Arial" w:eastAsia="Times New Roman" w:hAnsi="Arial" w:cs="Arial"/>
          <w:color w:val="000000"/>
          <w:sz w:val="27"/>
          <w:szCs w:val="27"/>
          <w:lang w:eastAsia="ru-RU"/>
        </w:rPr>
        <w:t> 370,85 руб. (11 280 руб. х 24 / 730).</w:t>
      </w:r>
    </w:p>
    <w:p w:rsidR="00960426" w:rsidRDefault="00960426" w:rsidP="00960426">
      <w:pPr>
        <w:shd w:val="clear" w:color="auto" w:fill="FFFFFF"/>
        <w:spacing w:after="0" w:line="240" w:lineRule="auto"/>
        <w:textAlignment w:val="baseline"/>
        <w:rPr>
          <w:rFonts w:ascii="Arial" w:eastAsia="Times New Roman" w:hAnsi="Arial" w:cs="Arial"/>
          <w:b/>
          <w:bCs/>
          <w:color w:val="000000"/>
          <w:sz w:val="27"/>
          <w:szCs w:val="27"/>
          <w:bdr w:val="none" w:sz="0" w:space="0" w:color="auto" w:frame="1"/>
          <w:lang w:eastAsia="ru-RU"/>
        </w:rPr>
      </w:pP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Минимальное пособие за 140 дней декрета</w:t>
      </w:r>
      <w:r w:rsidRPr="00960426">
        <w:rPr>
          <w:rFonts w:ascii="Arial" w:eastAsia="Times New Roman" w:hAnsi="Arial" w:cs="Arial"/>
          <w:color w:val="000000"/>
          <w:sz w:val="27"/>
          <w:szCs w:val="27"/>
          <w:lang w:eastAsia="ru-RU"/>
        </w:rPr>
        <w:t xml:space="preserve"> - 51 919 руб. (370,85 руб. х 140 </w:t>
      </w:r>
      <w:proofErr w:type="spellStart"/>
      <w:r w:rsidRPr="00960426">
        <w:rPr>
          <w:rFonts w:ascii="Arial" w:eastAsia="Times New Roman" w:hAnsi="Arial" w:cs="Arial"/>
          <w:color w:val="000000"/>
          <w:sz w:val="27"/>
          <w:szCs w:val="27"/>
          <w:lang w:eastAsia="ru-RU"/>
        </w:rPr>
        <w:t>дн</w:t>
      </w:r>
      <w:proofErr w:type="spellEnd"/>
      <w:r w:rsidRPr="00960426">
        <w:rPr>
          <w:rFonts w:ascii="Arial" w:eastAsia="Times New Roman" w:hAnsi="Arial" w:cs="Arial"/>
          <w:color w:val="000000"/>
          <w:sz w:val="27"/>
          <w:szCs w:val="27"/>
          <w:lang w:eastAsia="ru-RU"/>
        </w:rPr>
        <w:t>.).</w:t>
      </w:r>
    </w:p>
    <w:p w:rsidR="00960426" w:rsidRDefault="00960426" w:rsidP="00960426">
      <w:pPr>
        <w:shd w:val="clear" w:color="auto" w:fill="FFFFFF"/>
        <w:spacing w:after="0" w:line="240" w:lineRule="auto"/>
        <w:textAlignment w:val="baseline"/>
        <w:rPr>
          <w:rFonts w:ascii="Arial" w:eastAsia="Times New Roman" w:hAnsi="Arial" w:cs="Arial"/>
          <w:b/>
          <w:bCs/>
          <w:color w:val="000000"/>
          <w:sz w:val="27"/>
          <w:szCs w:val="27"/>
          <w:bdr w:val="none" w:sz="0" w:space="0" w:color="auto" w:frame="1"/>
          <w:lang w:eastAsia="ru-RU"/>
        </w:rPr>
      </w:pP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proofErr w:type="gramStart"/>
      <w:r w:rsidRPr="00960426">
        <w:rPr>
          <w:rFonts w:ascii="Arial" w:eastAsia="Times New Roman" w:hAnsi="Arial" w:cs="Arial"/>
          <w:b/>
          <w:bCs/>
          <w:color w:val="000000"/>
          <w:sz w:val="27"/>
          <w:szCs w:val="27"/>
          <w:bdr w:val="none" w:sz="0" w:space="0" w:color="auto" w:frame="1"/>
          <w:lang w:eastAsia="ru-RU"/>
        </w:rPr>
        <w:t>Максимальное</w:t>
      </w:r>
      <w:proofErr w:type="gramEnd"/>
      <w:r w:rsidRPr="00960426">
        <w:rPr>
          <w:rFonts w:ascii="Arial" w:eastAsia="Times New Roman" w:hAnsi="Arial" w:cs="Arial"/>
          <w:color w:val="000000"/>
          <w:sz w:val="27"/>
          <w:szCs w:val="27"/>
          <w:lang w:eastAsia="ru-RU"/>
        </w:rPr>
        <w:t> - 301 095,2 руб. </w:t>
      </w:r>
      <w:hyperlink r:id="rId84" w:history="1">
        <w:r w:rsidRPr="00960426">
          <w:rPr>
            <w:rFonts w:ascii="Arial" w:eastAsia="Times New Roman" w:hAnsi="Arial" w:cs="Arial"/>
            <w:color w:val="413A61"/>
            <w:sz w:val="27"/>
            <w:szCs w:val="27"/>
            <w:u w:val="single"/>
            <w:bdr w:val="none" w:sz="0" w:space="0" w:color="auto" w:frame="1"/>
            <w:lang w:eastAsia="ru-RU"/>
          </w:rPr>
          <w:t>Лимит</w:t>
        </w:r>
      </w:hyperlink>
      <w:r w:rsidRPr="00960426">
        <w:rPr>
          <w:rFonts w:ascii="Arial" w:eastAsia="Times New Roman" w:hAnsi="Arial" w:cs="Arial"/>
          <w:color w:val="000000"/>
          <w:sz w:val="27"/>
          <w:szCs w:val="27"/>
          <w:lang w:eastAsia="ru-RU"/>
        </w:rPr>
        <w:t> увеличился из-за роста </w:t>
      </w:r>
      <w:hyperlink r:id="rId85" w:history="1">
        <w:r w:rsidRPr="00960426">
          <w:rPr>
            <w:rFonts w:ascii="Arial" w:eastAsia="Times New Roman" w:hAnsi="Arial" w:cs="Arial"/>
            <w:color w:val="413A61"/>
            <w:sz w:val="27"/>
            <w:szCs w:val="27"/>
            <w:u w:val="single"/>
            <w:bdr w:val="none" w:sz="0" w:space="0" w:color="auto" w:frame="1"/>
            <w:lang w:eastAsia="ru-RU"/>
          </w:rPr>
          <w:t xml:space="preserve">предельной базы по </w:t>
        </w:r>
        <w:proofErr w:type="spellStart"/>
        <w:r w:rsidRPr="00960426">
          <w:rPr>
            <w:rFonts w:ascii="Arial" w:eastAsia="Times New Roman" w:hAnsi="Arial" w:cs="Arial"/>
            <w:color w:val="413A61"/>
            <w:sz w:val="27"/>
            <w:szCs w:val="27"/>
            <w:u w:val="single"/>
            <w:bdr w:val="none" w:sz="0" w:space="0" w:color="auto" w:frame="1"/>
            <w:lang w:eastAsia="ru-RU"/>
          </w:rPr>
          <w:t>ВНиМ</w:t>
        </w:r>
        <w:proofErr w:type="spellEnd"/>
      </w:hyperlink>
      <w:r w:rsidRPr="00960426">
        <w:rPr>
          <w:rFonts w:ascii="Arial" w:eastAsia="Times New Roman" w:hAnsi="Arial" w:cs="Arial"/>
          <w:color w:val="000000"/>
          <w:sz w:val="27"/>
          <w:szCs w:val="27"/>
          <w:lang w:eastAsia="ru-RU"/>
        </w:rPr>
        <w:t> в расчетном периоде.</w:t>
      </w:r>
    </w:p>
    <w:p w:rsidR="00960426" w:rsidRPr="00960426" w:rsidRDefault="00960426" w:rsidP="00960426">
      <w:pPr>
        <w:shd w:val="clear" w:color="auto" w:fill="FFFFFF"/>
        <w:spacing w:after="0" w:line="240" w:lineRule="auto"/>
        <w:textAlignment w:val="baseline"/>
        <w:outlineLvl w:val="2"/>
        <w:rPr>
          <w:rFonts w:ascii="Arial" w:eastAsia="Times New Roman" w:hAnsi="Arial" w:cs="Arial"/>
          <w:b/>
          <w:bCs/>
          <w:color w:val="000000"/>
          <w:sz w:val="36"/>
          <w:szCs w:val="36"/>
          <w:lang w:eastAsia="ru-RU"/>
        </w:rPr>
      </w:pPr>
      <w:r w:rsidRPr="00960426">
        <w:rPr>
          <w:rFonts w:ascii="Arial" w:eastAsia="Times New Roman" w:hAnsi="Arial" w:cs="Arial"/>
          <w:b/>
          <w:bCs/>
          <w:color w:val="000000"/>
          <w:sz w:val="36"/>
          <w:szCs w:val="36"/>
          <w:lang w:eastAsia="ru-RU"/>
        </w:rPr>
        <w:t>Оплата отпуска по уходу за ребенком до 1,5 лет</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Для тех, кто </w:t>
      </w:r>
      <w:r w:rsidRPr="00960426">
        <w:rPr>
          <w:rFonts w:ascii="Arial" w:eastAsia="Times New Roman" w:hAnsi="Arial" w:cs="Arial"/>
          <w:b/>
          <w:bCs/>
          <w:color w:val="000000"/>
          <w:sz w:val="27"/>
          <w:szCs w:val="27"/>
          <w:bdr w:val="none" w:sz="0" w:space="0" w:color="auto" w:frame="1"/>
          <w:lang w:eastAsia="ru-RU"/>
        </w:rPr>
        <w:t>уже в отпуске по уходу за ребенком</w:t>
      </w:r>
      <w:r w:rsidRPr="00960426">
        <w:rPr>
          <w:rFonts w:ascii="Arial" w:eastAsia="Times New Roman" w:hAnsi="Arial" w:cs="Arial"/>
          <w:color w:val="000000"/>
          <w:sz w:val="27"/>
          <w:szCs w:val="27"/>
          <w:lang w:eastAsia="ru-RU"/>
        </w:rPr>
        <w:t>, пересчитывать средний заработок и, соответственно, пособие не надо. Ведь </w:t>
      </w:r>
      <w:hyperlink r:id="rId86" w:history="1">
        <w:r w:rsidRPr="00960426">
          <w:rPr>
            <w:rFonts w:ascii="Arial" w:eastAsia="Times New Roman" w:hAnsi="Arial" w:cs="Arial"/>
            <w:color w:val="413A61"/>
            <w:sz w:val="27"/>
            <w:szCs w:val="27"/>
            <w:u w:val="single"/>
            <w:bdr w:val="none" w:sz="0" w:space="0" w:color="auto" w:frame="1"/>
            <w:lang w:eastAsia="ru-RU"/>
          </w:rPr>
          <w:t>расчет идет</w:t>
        </w:r>
      </w:hyperlink>
      <w:r w:rsidRPr="00960426">
        <w:rPr>
          <w:rFonts w:ascii="Arial" w:eastAsia="Times New Roman" w:hAnsi="Arial" w:cs="Arial"/>
          <w:color w:val="000000"/>
          <w:sz w:val="27"/>
          <w:szCs w:val="27"/>
          <w:lang w:eastAsia="ru-RU"/>
        </w:rPr>
        <w:t xml:space="preserve"> исходя </w:t>
      </w:r>
      <w:proofErr w:type="gramStart"/>
      <w:r w:rsidRPr="00960426">
        <w:rPr>
          <w:rFonts w:ascii="Arial" w:eastAsia="Times New Roman" w:hAnsi="Arial" w:cs="Arial"/>
          <w:color w:val="000000"/>
          <w:sz w:val="27"/>
          <w:szCs w:val="27"/>
          <w:lang w:eastAsia="ru-RU"/>
        </w:rPr>
        <w:t>из</w:t>
      </w:r>
      <w:proofErr w:type="gramEnd"/>
      <w:r w:rsidRPr="00960426">
        <w:rPr>
          <w:rFonts w:ascii="Arial" w:eastAsia="Times New Roman" w:hAnsi="Arial" w:cs="Arial"/>
          <w:color w:val="000000"/>
          <w:sz w:val="27"/>
          <w:szCs w:val="27"/>
          <w:lang w:eastAsia="ru-RU"/>
        </w:rPr>
        <w:t xml:space="preserve"> </w:t>
      </w:r>
      <w:proofErr w:type="gramStart"/>
      <w:r w:rsidRPr="00960426">
        <w:rPr>
          <w:rFonts w:ascii="Arial" w:eastAsia="Times New Roman" w:hAnsi="Arial" w:cs="Arial"/>
          <w:color w:val="000000"/>
          <w:sz w:val="27"/>
          <w:szCs w:val="27"/>
          <w:lang w:eastAsia="ru-RU"/>
        </w:rPr>
        <w:t>МРОТ</w:t>
      </w:r>
      <w:proofErr w:type="gramEnd"/>
      <w:r w:rsidRPr="00960426">
        <w:rPr>
          <w:rFonts w:ascii="Arial" w:eastAsia="Times New Roman" w:hAnsi="Arial" w:cs="Arial"/>
          <w:color w:val="000000"/>
          <w:sz w:val="27"/>
          <w:szCs w:val="27"/>
          <w:lang w:eastAsia="ru-RU"/>
        </w:rPr>
        <w:t>, который действовал в день рождения ребенка.</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Новый МРОТ нужен для расчета пособий</w:t>
      </w:r>
      <w:r w:rsidRPr="00960426">
        <w:rPr>
          <w:rFonts w:ascii="Arial" w:eastAsia="Times New Roman" w:hAnsi="Arial" w:cs="Arial"/>
          <w:color w:val="000000"/>
          <w:sz w:val="27"/>
          <w:szCs w:val="27"/>
          <w:lang w:eastAsia="ru-RU"/>
        </w:rPr>
        <w:t> при наличии всех следующих обстоятельств:</w:t>
      </w:r>
    </w:p>
    <w:p w:rsidR="00960426" w:rsidRPr="00960426" w:rsidRDefault="00960426" w:rsidP="00960426">
      <w:pPr>
        <w:numPr>
          <w:ilvl w:val="0"/>
          <w:numId w:val="5"/>
        </w:numPr>
        <w:shd w:val="clear" w:color="auto" w:fill="FFFFFF"/>
        <w:spacing w:after="12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t>начало отпуска в 2019 году;</w:t>
      </w:r>
    </w:p>
    <w:p w:rsidR="00960426" w:rsidRPr="00960426" w:rsidRDefault="00960426" w:rsidP="00960426">
      <w:pPr>
        <w:numPr>
          <w:ilvl w:val="0"/>
          <w:numId w:val="5"/>
        </w:numPr>
        <w:shd w:val="clear" w:color="auto" w:fill="FFFFFF"/>
        <w:spacing w:after="60" w:line="240" w:lineRule="auto"/>
        <w:ind w:left="360"/>
        <w:textAlignment w:val="baseline"/>
        <w:rPr>
          <w:rFonts w:ascii="Arial" w:eastAsia="Times New Roman" w:hAnsi="Arial" w:cs="Arial"/>
          <w:color w:val="000000"/>
          <w:sz w:val="27"/>
          <w:szCs w:val="27"/>
          <w:lang w:eastAsia="ru-RU"/>
        </w:rPr>
      </w:pPr>
      <w:r w:rsidRPr="00960426">
        <w:rPr>
          <w:rFonts w:ascii="Arial" w:eastAsia="Times New Roman" w:hAnsi="Arial" w:cs="Arial"/>
          <w:color w:val="000000"/>
          <w:sz w:val="27"/>
          <w:szCs w:val="27"/>
          <w:lang w:eastAsia="ru-RU"/>
        </w:rPr>
        <w:lastRenderedPageBreak/>
        <w:t>сотрудница за расчетный период ничего не заработала либо ее средний дневной заработок, рассчитанный по МРОТ, оказался меньше, чем фактический.</w:t>
      </w:r>
    </w:p>
    <w:p w:rsidR="00960426" w:rsidRPr="00960426" w:rsidRDefault="00960426" w:rsidP="00960426">
      <w:pPr>
        <w:shd w:val="clear" w:color="auto" w:fill="FFFFFF"/>
        <w:spacing w:after="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Минимальный размер</w:t>
      </w:r>
      <w:r w:rsidRPr="00960426">
        <w:rPr>
          <w:rFonts w:ascii="Arial" w:eastAsia="Times New Roman" w:hAnsi="Arial" w:cs="Arial"/>
          <w:color w:val="000000"/>
          <w:sz w:val="27"/>
          <w:szCs w:val="27"/>
          <w:lang w:eastAsia="ru-RU"/>
        </w:rPr>
        <w:t> ежемесячного пособия по уходу за первым ребенком теперь составляет 4 512 руб. (11 280 руб. х 40%). На пособие по уходу за вторым ребенком и последующими детьми МРОТ сейчас не влияет.</w:t>
      </w:r>
    </w:p>
    <w:p w:rsidR="00960426" w:rsidRDefault="00960426" w:rsidP="00960426">
      <w:pPr>
        <w:shd w:val="clear" w:color="auto" w:fill="FFFFFF"/>
        <w:spacing w:after="60" w:line="240" w:lineRule="auto"/>
        <w:textAlignment w:val="baseline"/>
        <w:rPr>
          <w:rFonts w:ascii="Arial" w:eastAsia="Times New Roman" w:hAnsi="Arial" w:cs="Arial"/>
          <w:b/>
          <w:bCs/>
          <w:color w:val="000000"/>
          <w:sz w:val="27"/>
          <w:szCs w:val="27"/>
          <w:bdr w:val="none" w:sz="0" w:space="0" w:color="auto" w:frame="1"/>
          <w:lang w:eastAsia="ru-RU"/>
        </w:rPr>
      </w:pPr>
    </w:p>
    <w:p w:rsidR="00960426" w:rsidRPr="00960426" w:rsidRDefault="00960426" w:rsidP="00960426">
      <w:pPr>
        <w:shd w:val="clear" w:color="auto" w:fill="FFFFFF"/>
        <w:spacing w:after="60" w:line="240" w:lineRule="auto"/>
        <w:textAlignment w:val="baseline"/>
        <w:rPr>
          <w:rFonts w:ascii="Arial" w:eastAsia="Times New Roman" w:hAnsi="Arial" w:cs="Arial"/>
          <w:color w:val="000000"/>
          <w:sz w:val="27"/>
          <w:szCs w:val="27"/>
          <w:lang w:eastAsia="ru-RU"/>
        </w:rPr>
      </w:pPr>
      <w:r w:rsidRPr="00960426">
        <w:rPr>
          <w:rFonts w:ascii="Arial" w:eastAsia="Times New Roman" w:hAnsi="Arial" w:cs="Arial"/>
          <w:b/>
          <w:bCs/>
          <w:color w:val="000000"/>
          <w:sz w:val="27"/>
          <w:szCs w:val="27"/>
          <w:bdr w:val="none" w:sz="0" w:space="0" w:color="auto" w:frame="1"/>
          <w:lang w:eastAsia="ru-RU"/>
        </w:rPr>
        <w:t>Максимальный размер</w:t>
      </w:r>
      <w:r w:rsidRPr="00960426">
        <w:rPr>
          <w:rFonts w:ascii="Arial" w:eastAsia="Times New Roman" w:hAnsi="Arial" w:cs="Arial"/>
          <w:color w:val="000000"/>
          <w:sz w:val="27"/>
          <w:szCs w:val="27"/>
          <w:lang w:eastAsia="ru-RU"/>
        </w:rPr>
        <w:t> пособия тоже поменялся и теперь составляет 26 152,27 руб. </w:t>
      </w:r>
      <w:hyperlink r:id="rId87" w:history="1">
        <w:r w:rsidRPr="00960426">
          <w:rPr>
            <w:rFonts w:ascii="Arial" w:eastAsia="Times New Roman" w:hAnsi="Arial" w:cs="Arial"/>
            <w:color w:val="413A61"/>
            <w:sz w:val="27"/>
            <w:szCs w:val="27"/>
            <w:u w:val="single"/>
            <w:bdr w:val="none" w:sz="0" w:space="0" w:color="auto" w:frame="1"/>
            <w:lang w:eastAsia="ru-RU"/>
          </w:rPr>
          <w:t>Лимит</w:t>
        </w:r>
      </w:hyperlink>
      <w:r w:rsidRPr="00960426">
        <w:rPr>
          <w:rFonts w:ascii="Arial" w:eastAsia="Times New Roman" w:hAnsi="Arial" w:cs="Arial"/>
          <w:color w:val="000000"/>
          <w:sz w:val="27"/>
          <w:szCs w:val="27"/>
          <w:lang w:eastAsia="ru-RU"/>
        </w:rPr>
        <w:t> вырос из-за роста </w:t>
      </w:r>
      <w:hyperlink r:id="rId88" w:history="1">
        <w:r w:rsidRPr="00960426">
          <w:rPr>
            <w:rFonts w:ascii="Arial" w:eastAsia="Times New Roman" w:hAnsi="Arial" w:cs="Arial"/>
            <w:color w:val="413A61"/>
            <w:sz w:val="27"/>
            <w:szCs w:val="27"/>
            <w:u w:val="single"/>
            <w:bdr w:val="none" w:sz="0" w:space="0" w:color="auto" w:frame="1"/>
            <w:lang w:eastAsia="ru-RU"/>
          </w:rPr>
          <w:t xml:space="preserve">предельной базы по </w:t>
        </w:r>
        <w:proofErr w:type="spellStart"/>
        <w:r w:rsidRPr="00960426">
          <w:rPr>
            <w:rFonts w:ascii="Arial" w:eastAsia="Times New Roman" w:hAnsi="Arial" w:cs="Arial"/>
            <w:color w:val="413A61"/>
            <w:sz w:val="27"/>
            <w:szCs w:val="27"/>
            <w:u w:val="single"/>
            <w:bdr w:val="none" w:sz="0" w:space="0" w:color="auto" w:frame="1"/>
            <w:lang w:eastAsia="ru-RU"/>
          </w:rPr>
          <w:t>ВНиМ</w:t>
        </w:r>
        <w:proofErr w:type="spellEnd"/>
      </w:hyperlink>
      <w:r w:rsidRPr="00960426">
        <w:rPr>
          <w:rFonts w:ascii="Arial" w:eastAsia="Times New Roman" w:hAnsi="Arial" w:cs="Arial"/>
          <w:color w:val="000000"/>
          <w:sz w:val="27"/>
          <w:szCs w:val="27"/>
          <w:lang w:eastAsia="ru-RU"/>
        </w:rPr>
        <w:t> в расчетном периоде. Он действует и для первого ребенка, и для последующих детей.</w:t>
      </w:r>
    </w:p>
    <w:tbl>
      <w:tblPr>
        <w:tblW w:w="0" w:type="auto"/>
        <w:tblCellMar>
          <w:left w:w="0" w:type="dxa"/>
          <w:right w:w="0" w:type="dxa"/>
        </w:tblCellMar>
        <w:tblLook w:val="04A0" w:firstRow="1" w:lastRow="0" w:firstColumn="1" w:lastColumn="0" w:noHBand="0" w:noVBand="1"/>
      </w:tblPr>
      <w:tblGrid>
        <w:gridCol w:w="1169"/>
        <w:gridCol w:w="4868"/>
      </w:tblGrid>
      <w:tr w:rsidR="00960426" w:rsidRPr="00960426" w:rsidTr="00960426">
        <w:tc>
          <w:tcPr>
            <w:tcW w:w="0" w:type="auto"/>
            <w:tcBorders>
              <w:top w:val="nil"/>
              <w:left w:val="nil"/>
              <w:bottom w:val="nil"/>
              <w:right w:val="nil"/>
            </w:tcBorders>
            <w:hideMark/>
          </w:tcPr>
          <w:p w:rsidR="00960426" w:rsidRPr="00960426" w:rsidRDefault="00960426" w:rsidP="00960426">
            <w:pPr>
              <w:spacing w:after="0" w:line="240" w:lineRule="auto"/>
              <w:textAlignment w:val="baseline"/>
              <w:rPr>
                <w:rFonts w:ascii="Times New Roman" w:eastAsia="Times New Roman" w:hAnsi="Times New Roman" w:cs="Times New Roman"/>
                <w:sz w:val="26"/>
                <w:szCs w:val="26"/>
                <w:lang w:eastAsia="ru-RU"/>
              </w:rPr>
            </w:pPr>
            <w:r w:rsidRPr="00960426">
              <w:rPr>
                <w:rFonts w:ascii="Times New Roman" w:eastAsia="Times New Roman" w:hAnsi="Times New Roman" w:cs="Times New Roman"/>
                <w:sz w:val="26"/>
                <w:szCs w:val="26"/>
                <w:lang w:eastAsia="ru-RU"/>
              </w:rPr>
              <w:t>Документ:</w:t>
            </w:r>
          </w:p>
        </w:tc>
        <w:tc>
          <w:tcPr>
            <w:tcW w:w="0" w:type="auto"/>
            <w:tcBorders>
              <w:top w:val="nil"/>
              <w:left w:val="nil"/>
              <w:bottom w:val="nil"/>
              <w:right w:val="nil"/>
            </w:tcBorders>
            <w:hideMark/>
          </w:tcPr>
          <w:p w:rsidR="00960426" w:rsidRPr="00960426" w:rsidRDefault="00B728A6" w:rsidP="00960426">
            <w:pPr>
              <w:spacing w:after="0" w:line="240" w:lineRule="auto"/>
              <w:textAlignment w:val="baseline"/>
              <w:rPr>
                <w:rFonts w:ascii="Times New Roman" w:eastAsia="Times New Roman" w:hAnsi="Times New Roman" w:cs="Times New Roman"/>
                <w:sz w:val="26"/>
                <w:szCs w:val="26"/>
                <w:lang w:eastAsia="ru-RU"/>
              </w:rPr>
            </w:pPr>
            <w:hyperlink r:id="rId89" w:history="1">
              <w:r w:rsidR="00960426" w:rsidRPr="00960426">
                <w:rPr>
                  <w:rFonts w:ascii="Times New Roman" w:eastAsia="Times New Roman" w:hAnsi="Times New Roman" w:cs="Times New Roman"/>
                  <w:color w:val="413A61"/>
                  <w:sz w:val="26"/>
                  <w:szCs w:val="26"/>
                  <w:u w:val="single"/>
                  <w:bdr w:val="none" w:sz="0" w:space="0" w:color="auto" w:frame="1"/>
                  <w:lang w:eastAsia="ru-RU"/>
                </w:rPr>
                <w:t>Федеральный закон от 25.12.2018 N 481-ФЗ</w:t>
              </w:r>
            </w:hyperlink>
          </w:p>
        </w:tc>
      </w:tr>
    </w:tbl>
    <w:p w:rsidR="0003431E" w:rsidRPr="00960426" w:rsidRDefault="0003431E" w:rsidP="00960426"/>
    <w:sectPr w:rsidR="0003431E" w:rsidRPr="00960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B66"/>
    <w:multiLevelType w:val="multilevel"/>
    <w:tmpl w:val="9B04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97FFD"/>
    <w:multiLevelType w:val="multilevel"/>
    <w:tmpl w:val="C84E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1B773D"/>
    <w:multiLevelType w:val="multilevel"/>
    <w:tmpl w:val="47F8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96A3F"/>
    <w:multiLevelType w:val="multilevel"/>
    <w:tmpl w:val="780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86F74"/>
    <w:multiLevelType w:val="multilevel"/>
    <w:tmpl w:val="2B3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F3874"/>
    <w:multiLevelType w:val="multilevel"/>
    <w:tmpl w:val="0590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11541"/>
    <w:multiLevelType w:val="multilevel"/>
    <w:tmpl w:val="24A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7C"/>
    <w:rsid w:val="0003431E"/>
    <w:rsid w:val="00056B90"/>
    <w:rsid w:val="000B22FD"/>
    <w:rsid w:val="0040194B"/>
    <w:rsid w:val="005D1FA6"/>
    <w:rsid w:val="00624854"/>
    <w:rsid w:val="00663406"/>
    <w:rsid w:val="00732E0F"/>
    <w:rsid w:val="00960426"/>
    <w:rsid w:val="00B728A6"/>
    <w:rsid w:val="00CF5E7C"/>
    <w:rsid w:val="00FC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194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40194B"/>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426"/>
    <w:rPr>
      <w:rFonts w:ascii="Tahoma" w:hAnsi="Tahoma" w:cs="Tahoma"/>
      <w:sz w:val="16"/>
      <w:szCs w:val="16"/>
    </w:rPr>
  </w:style>
  <w:style w:type="character" w:styleId="a5">
    <w:name w:val="Hyperlink"/>
    <w:basedOn w:val="a0"/>
    <w:uiPriority w:val="99"/>
    <w:semiHidden/>
    <w:unhideWhenUsed/>
    <w:rsid w:val="000B22FD"/>
    <w:rPr>
      <w:color w:val="0000FF" w:themeColor="hyperlink"/>
      <w:u w:val="single"/>
    </w:rPr>
  </w:style>
  <w:style w:type="paragraph" w:customStyle="1" w:styleId="ConsPlusNormal">
    <w:name w:val="ConsPlusNormal"/>
    <w:rsid w:val="000B22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B22F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40194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40194B"/>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40194B"/>
  </w:style>
  <w:style w:type="paragraph" w:styleId="HTML">
    <w:name w:val="HTML Preformatted"/>
    <w:basedOn w:val="a"/>
    <w:link w:val="HTML0"/>
    <w:uiPriority w:val="99"/>
    <w:semiHidden/>
    <w:unhideWhenUsed/>
    <w:rsid w:val="0040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40194B"/>
    <w:rPr>
      <w:rFonts w:ascii="Arial" w:eastAsiaTheme="minorEastAsia" w:hAnsi="Arial" w:cs="Arial"/>
      <w:sz w:val="20"/>
      <w:szCs w:val="20"/>
      <w:lang w:eastAsia="ru-RU"/>
    </w:rPr>
  </w:style>
  <w:style w:type="paragraph" w:customStyle="1" w:styleId="contentblock">
    <w:name w:val="content_block"/>
    <w:basedOn w:val="a"/>
    <w:rsid w:val="0040194B"/>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40194B"/>
    <w:pPr>
      <w:spacing w:before="750" w:after="0" w:line="240" w:lineRule="auto"/>
    </w:pPr>
    <w:rPr>
      <w:rFonts w:ascii="Arial" w:eastAsiaTheme="minorEastAsia" w:hAnsi="Arial" w:cs="Arial"/>
      <w:sz w:val="20"/>
      <w:szCs w:val="20"/>
      <w:lang w:eastAsia="ru-RU"/>
    </w:rPr>
  </w:style>
  <w:style w:type="paragraph" w:customStyle="1" w:styleId="content">
    <w:name w:val="content"/>
    <w:basedOn w:val="a"/>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40194B"/>
    <w:rPr>
      <w:vanish/>
      <w:webHidden w:val="0"/>
      <w:specVanish w:val="0"/>
    </w:rPr>
  </w:style>
  <w:style w:type="paragraph" w:customStyle="1" w:styleId="content1">
    <w:name w:val="content1"/>
    <w:basedOn w:val="a"/>
    <w:rsid w:val="004019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incut">
    <w:name w:val="incu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ttention">
    <w:name w:val="incut-attention"/>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example">
    <w:name w:val="incut-exampl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examplemag">
    <w:name w:val="incut-examplemag"/>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example-practice">
    <w:name w:val="example-practic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comment">
    <w:name w:val="incut-commen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dvise">
    <w:name w:val="incut-advis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glavbuch">
    <w:name w:val="incut-glavbuch"/>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commerce">
    <w:name w:val="incut-commerc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municipality">
    <w:name w:val="incut-municipality"/>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budget">
    <w:name w:val="incut-budge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utonomous">
    <w:name w:val="incut-autonomous"/>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government">
    <w:name w:val="incut-governmen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vreznpddocschange">
    <w:name w:val="vreznpddocschang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doc-tooltip">
    <w:name w:val="doc-tooltip"/>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40194B"/>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40194B"/>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40194B"/>
    <w:pPr>
      <w:spacing w:before="60" w:after="180"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40194B"/>
    <w:rPr>
      <w:bdr w:val="single" w:sz="6" w:space="0" w:color="000000" w:frame="1"/>
    </w:rPr>
  </w:style>
  <w:style w:type="character" w:customStyle="1" w:styleId="incut-head-control">
    <w:name w:val="incut-head-control"/>
    <w:basedOn w:val="a0"/>
    <w:rsid w:val="0040194B"/>
    <w:rPr>
      <w:rFonts w:ascii="Helvetica" w:hAnsi="Helvetica" w:cs="Helvetica" w:hint="default"/>
      <w:b/>
      <w:bCs/>
      <w:sz w:val="21"/>
      <w:szCs w:val="21"/>
    </w:rPr>
  </w:style>
  <w:style w:type="paragraph" w:customStyle="1" w:styleId="content2">
    <w:name w:val="content2"/>
    <w:basedOn w:val="a"/>
    <w:rsid w:val="004019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Normal (Web)"/>
    <w:basedOn w:val="a"/>
    <w:uiPriority w:val="99"/>
    <w:unhideWhenUsed/>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FollowedHyperlink"/>
    <w:basedOn w:val="a0"/>
    <w:uiPriority w:val="99"/>
    <w:semiHidden/>
    <w:unhideWhenUsed/>
    <w:rsid w:val="004019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194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40194B"/>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426"/>
    <w:rPr>
      <w:rFonts w:ascii="Tahoma" w:hAnsi="Tahoma" w:cs="Tahoma"/>
      <w:sz w:val="16"/>
      <w:szCs w:val="16"/>
    </w:rPr>
  </w:style>
  <w:style w:type="character" w:styleId="a5">
    <w:name w:val="Hyperlink"/>
    <w:basedOn w:val="a0"/>
    <w:uiPriority w:val="99"/>
    <w:semiHidden/>
    <w:unhideWhenUsed/>
    <w:rsid w:val="000B22FD"/>
    <w:rPr>
      <w:color w:val="0000FF" w:themeColor="hyperlink"/>
      <w:u w:val="single"/>
    </w:rPr>
  </w:style>
  <w:style w:type="paragraph" w:customStyle="1" w:styleId="ConsPlusNormal">
    <w:name w:val="ConsPlusNormal"/>
    <w:rsid w:val="000B22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B22F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40194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40194B"/>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40194B"/>
  </w:style>
  <w:style w:type="paragraph" w:styleId="HTML">
    <w:name w:val="HTML Preformatted"/>
    <w:basedOn w:val="a"/>
    <w:link w:val="HTML0"/>
    <w:uiPriority w:val="99"/>
    <w:semiHidden/>
    <w:unhideWhenUsed/>
    <w:rsid w:val="0040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40194B"/>
    <w:rPr>
      <w:rFonts w:ascii="Arial" w:eastAsiaTheme="minorEastAsia" w:hAnsi="Arial" w:cs="Arial"/>
      <w:sz w:val="20"/>
      <w:szCs w:val="20"/>
      <w:lang w:eastAsia="ru-RU"/>
    </w:rPr>
  </w:style>
  <w:style w:type="paragraph" w:customStyle="1" w:styleId="contentblock">
    <w:name w:val="content_block"/>
    <w:basedOn w:val="a"/>
    <w:rsid w:val="0040194B"/>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40194B"/>
    <w:pPr>
      <w:spacing w:before="750" w:after="0" w:line="240" w:lineRule="auto"/>
    </w:pPr>
    <w:rPr>
      <w:rFonts w:ascii="Arial" w:eastAsiaTheme="minorEastAsia" w:hAnsi="Arial" w:cs="Arial"/>
      <w:sz w:val="20"/>
      <w:szCs w:val="20"/>
      <w:lang w:eastAsia="ru-RU"/>
    </w:rPr>
  </w:style>
  <w:style w:type="paragraph" w:customStyle="1" w:styleId="content">
    <w:name w:val="content"/>
    <w:basedOn w:val="a"/>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40194B"/>
    <w:rPr>
      <w:vanish/>
      <w:webHidden w:val="0"/>
      <w:specVanish w:val="0"/>
    </w:rPr>
  </w:style>
  <w:style w:type="paragraph" w:customStyle="1" w:styleId="content1">
    <w:name w:val="content1"/>
    <w:basedOn w:val="a"/>
    <w:rsid w:val="004019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incut">
    <w:name w:val="incu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ttention">
    <w:name w:val="incut-attention"/>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example">
    <w:name w:val="incut-exampl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examplemag">
    <w:name w:val="incut-examplemag"/>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example-practice">
    <w:name w:val="example-practic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comment">
    <w:name w:val="incut-commen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dvise">
    <w:name w:val="incut-advis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glavbuch">
    <w:name w:val="incut-glavbuch"/>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commerce">
    <w:name w:val="incut-commerc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municipality">
    <w:name w:val="incut-municipality"/>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budget">
    <w:name w:val="incut-budge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autonomous">
    <w:name w:val="incut-autonomous"/>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incut-government">
    <w:name w:val="incut-government"/>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vreznpddocschange">
    <w:name w:val="vreznpddocschange"/>
    <w:basedOn w:val="a"/>
    <w:rsid w:val="0040194B"/>
    <w:pPr>
      <w:spacing w:before="100" w:beforeAutospacing="1" w:after="100" w:afterAutospacing="1" w:line="240" w:lineRule="auto"/>
      <w:ind w:left="709"/>
    </w:pPr>
    <w:rPr>
      <w:rFonts w:ascii="Times New Roman" w:eastAsiaTheme="minorEastAsia" w:hAnsi="Times New Roman" w:cs="Times New Roman"/>
      <w:sz w:val="24"/>
      <w:szCs w:val="24"/>
      <w:lang w:eastAsia="ru-RU"/>
    </w:rPr>
  </w:style>
  <w:style w:type="paragraph" w:customStyle="1" w:styleId="doc-tooltip">
    <w:name w:val="doc-tooltip"/>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rsid w:val="004019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40194B"/>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40194B"/>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40194B"/>
    <w:pPr>
      <w:spacing w:before="60" w:after="180"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40194B"/>
    <w:rPr>
      <w:bdr w:val="single" w:sz="6" w:space="0" w:color="000000" w:frame="1"/>
    </w:rPr>
  </w:style>
  <w:style w:type="character" w:customStyle="1" w:styleId="incut-head-control">
    <w:name w:val="incut-head-control"/>
    <w:basedOn w:val="a0"/>
    <w:rsid w:val="0040194B"/>
    <w:rPr>
      <w:rFonts w:ascii="Helvetica" w:hAnsi="Helvetica" w:cs="Helvetica" w:hint="default"/>
      <w:b/>
      <w:bCs/>
      <w:sz w:val="21"/>
      <w:szCs w:val="21"/>
    </w:rPr>
  </w:style>
  <w:style w:type="paragraph" w:customStyle="1" w:styleId="content2">
    <w:name w:val="content2"/>
    <w:basedOn w:val="a"/>
    <w:rsid w:val="004019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Normal (Web)"/>
    <w:basedOn w:val="a"/>
    <w:uiPriority w:val="99"/>
    <w:unhideWhenUsed/>
    <w:rsid w:val="004019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FollowedHyperlink"/>
    <w:basedOn w:val="a0"/>
    <w:uiPriority w:val="99"/>
    <w:semiHidden/>
    <w:unhideWhenUsed/>
    <w:rsid w:val="004019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34720">
      <w:bodyDiv w:val="1"/>
      <w:marLeft w:val="0"/>
      <w:marRight w:val="0"/>
      <w:marTop w:val="0"/>
      <w:marBottom w:val="0"/>
      <w:divBdr>
        <w:top w:val="none" w:sz="0" w:space="0" w:color="auto"/>
        <w:left w:val="none" w:sz="0" w:space="0" w:color="auto"/>
        <w:bottom w:val="none" w:sz="0" w:space="0" w:color="auto"/>
        <w:right w:val="none" w:sz="0" w:space="0" w:color="auto"/>
      </w:divBdr>
    </w:div>
    <w:div w:id="1898928007">
      <w:bodyDiv w:val="1"/>
      <w:marLeft w:val="0"/>
      <w:marRight w:val="0"/>
      <w:marTop w:val="0"/>
      <w:marBottom w:val="0"/>
      <w:divBdr>
        <w:top w:val="none" w:sz="0" w:space="0" w:color="auto"/>
        <w:left w:val="none" w:sz="0" w:space="0" w:color="auto"/>
        <w:bottom w:val="none" w:sz="0" w:space="0" w:color="auto"/>
        <w:right w:val="none" w:sz="0" w:space="0" w:color="auto"/>
      </w:divBdr>
      <w:divsChild>
        <w:div w:id="533084083">
          <w:marLeft w:val="0"/>
          <w:marRight w:val="0"/>
          <w:marTop w:val="0"/>
          <w:marBottom w:val="0"/>
          <w:divBdr>
            <w:top w:val="none" w:sz="0" w:space="0" w:color="auto"/>
            <w:left w:val="none" w:sz="0" w:space="0" w:color="auto"/>
            <w:bottom w:val="none" w:sz="0" w:space="0" w:color="auto"/>
            <w:right w:val="none" w:sz="0" w:space="0" w:color="auto"/>
          </w:divBdr>
        </w:div>
      </w:divsChild>
    </w:div>
    <w:div w:id="2108385728">
      <w:bodyDiv w:val="1"/>
      <w:marLeft w:val="0"/>
      <w:marRight w:val="0"/>
      <w:marTop w:val="0"/>
      <w:marBottom w:val="0"/>
      <w:divBdr>
        <w:top w:val="none" w:sz="0" w:space="0" w:color="auto"/>
        <w:left w:val="none" w:sz="0" w:space="0" w:color="auto"/>
        <w:bottom w:val="none" w:sz="0" w:space="0" w:color="auto"/>
        <w:right w:val="none" w:sz="0" w:space="0" w:color="auto"/>
      </w:divBdr>
      <w:divsChild>
        <w:div w:id="1320424135">
          <w:marLeft w:val="0"/>
          <w:marRight w:val="0"/>
          <w:marTop w:val="300"/>
          <w:marBottom w:val="60"/>
          <w:divBdr>
            <w:top w:val="none" w:sz="0" w:space="0" w:color="auto"/>
            <w:left w:val="none" w:sz="0" w:space="0" w:color="auto"/>
            <w:bottom w:val="none" w:sz="0" w:space="0" w:color="auto"/>
            <w:right w:val="none" w:sz="0" w:space="0" w:color="auto"/>
          </w:divBdr>
          <w:divsChild>
            <w:div w:id="1313369004">
              <w:marLeft w:val="0"/>
              <w:marRight w:val="0"/>
              <w:marTop w:val="240"/>
              <w:marBottom w:val="0"/>
              <w:divBdr>
                <w:top w:val="none" w:sz="0" w:space="0" w:color="auto"/>
                <w:left w:val="none" w:sz="0" w:space="0" w:color="auto"/>
                <w:bottom w:val="none" w:sz="0" w:space="0" w:color="auto"/>
                <w:right w:val="none" w:sz="0" w:space="0" w:color="auto"/>
              </w:divBdr>
            </w:div>
          </w:divsChild>
        </w:div>
        <w:div w:id="787313976">
          <w:marLeft w:val="0"/>
          <w:marRight w:val="0"/>
          <w:marTop w:val="55"/>
          <w:marBottom w:val="350"/>
          <w:divBdr>
            <w:top w:val="none" w:sz="0" w:space="0" w:color="auto"/>
            <w:left w:val="none" w:sz="0" w:space="0" w:color="auto"/>
            <w:bottom w:val="none" w:sz="0" w:space="0" w:color="auto"/>
            <w:right w:val="none" w:sz="0" w:space="0" w:color="auto"/>
          </w:divBdr>
          <w:divsChild>
            <w:div w:id="1548833786">
              <w:marLeft w:val="0"/>
              <w:marRight w:val="0"/>
              <w:marTop w:val="0"/>
              <w:marBottom w:val="0"/>
              <w:divBdr>
                <w:top w:val="none" w:sz="0" w:space="0" w:color="auto"/>
                <w:left w:val="none" w:sz="0" w:space="0" w:color="auto"/>
                <w:bottom w:val="none" w:sz="0" w:space="0" w:color="auto"/>
                <w:right w:val="none" w:sz="0" w:space="0" w:color="auto"/>
              </w:divBdr>
              <w:divsChild>
                <w:div w:id="1834028691">
                  <w:marLeft w:val="0"/>
                  <w:marRight w:val="0"/>
                  <w:marTop w:val="0"/>
                  <w:marBottom w:val="0"/>
                  <w:divBdr>
                    <w:top w:val="none" w:sz="0" w:space="0" w:color="auto"/>
                    <w:left w:val="none" w:sz="0" w:space="0" w:color="auto"/>
                    <w:bottom w:val="none" w:sz="0" w:space="0" w:color="auto"/>
                    <w:right w:val="none" w:sz="0" w:space="0" w:color="auto"/>
                  </w:divBdr>
                </w:div>
                <w:div w:id="553859900">
                  <w:marLeft w:val="1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https://www.1gl.ru/" TargetMode="External"/><Relationship Id="rId47" Type="http://schemas.openxmlformats.org/officeDocument/2006/relationships/hyperlink" Target="/" TargetMode="External"/><Relationship Id="rId63" Type="http://schemas.openxmlformats.org/officeDocument/2006/relationships/hyperlink" Target="https://www.1gl.ru/" TargetMode="External"/><Relationship Id="rId68" Type="http://schemas.openxmlformats.org/officeDocument/2006/relationships/hyperlink" Target="https://login.consultant.ru/link/?req=doc&amp;base=RBAS284&amp;n=88850" TargetMode="External"/><Relationship Id="rId84" Type="http://schemas.openxmlformats.org/officeDocument/2006/relationships/hyperlink" Target="https://online.consultant.ru/riv/cgi/online.cgi?req=doc;rnd=1897533192;base=LAW;n=314854;dst=326" TargetMode="External"/><Relationship Id="rId89" Type="http://schemas.openxmlformats.org/officeDocument/2006/relationships/hyperlink" Target="https://online.consultant.ru/riv/cgi/online.cgi?req=doc;rnd=1737763083;base=LAW;n=314257;dst=100010" TargetMode="External"/><Relationship Id="rId16" Type="http://schemas.openxmlformats.org/officeDocument/2006/relationships/hyperlink" Target="/" TargetMode="External"/><Relationship Id="rId11" Type="http://schemas.openxmlformats.org/officeDocument/2006/relationships/hyperlink" Target="https://online.consultant.ru/riv/cgi/online.cgi?req=doc;rnd=799600712;base=LAW;n=314838;dst=1444" TargetMode="External"/><Relationship Id="rId32" Type="http://schemas.openxmlformats.org/officeDocument/2006/relationships/hyperlink" Target="/" TargetMode="External"/><Relationship Id="rId37" Type="http://schemas.openxmlformats.org/officeDocument/2006/relationships/hyperlink" Target="https://www.1gl.ru/" TargetMode="External"/><Relationship Id="rId53" Type="http://schemas.openxmlformats.org/officeDocument/2006/relationships/hyperlink" Target="/" TargetMode="External"/><Relationship Id="rId58" Type="http://schemas.openxmlformats.org/officeDocument/2006/relationships/hyperlink" Target="https://www.1gl.ru/" TargetMode="External"/><Relationship Id="rId74" Type="http://schemas.openxmlformats.org/officeDocument/2006/relationships/hyperlink" Target="https://login.consultant.ru/link/?req=doc&amp;base=RBAS284&amp;n=76047" TargetMode="External"/><Relationship Id="rId79" Type="http://schemas.openxmlformats.org/officeDocument/2006/relationships/hyperlink" Target="https://online.consultant.ru/riv/cgi/online.cgi?req=doc;rnd=294102087;base=LAW;n=314854;dst=100156"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1gl.ru/" TargetMode="External"/><Relationship Id="rId22" Type="http://schemas.openxmlformats.org/officeDocument/2006/relationships/hyperlink" Target="https://www.1gl.ru/" TargetMode="External"/><Relationship Id="rId27" Type="http://schemas.openxmlformats.org/officeDocument/2006/relationships/hyperlink" Target="https://www.1gl.ru/" TargetMode="External"/><Relationship Id="rId30" Type="http://schemas.openxmlformats.org/officeDocument/2006/relationships/hyperlink" Target="/" TargetMode="External"/><Relationship Id="rId35" Type="http://schemas.openxmlformats.org/officeDocument/2006/relationships/hyperlink" Target="https://www.1gl.ru/"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yperlink" Target="https://login.consultant.ru/link/?req=doc&amp;base=DOCS&amp;n=303628&amp;dst=100054&amp;fld=134" TargetMode="External"/><Relationship Id="rId69" Type="http://schemas.openxmlformats.org/officeDocument/2006/relationships/hyperlink" Target="https://login.consultant.ru/link/?req=doc&amp;base=RBAS284&amp;n=86942" TargetMode="External"/><Relationship Id="rId77" Type="http://schemas.openxmlformats.org/officeDocument/2006/relationships/image" Target="media/image1.png"/><Relationship Id="rId8" Type="http://schemas.openxmlformats.org/officeDocument/2006/relationships/hyperlink" Target="https://online.consultant.ru/riv/cgi/online.cgi?req=doc;rnd=1049965707;base=LAW;n=314838;dst=1454" TargetMode="External"/><Relationship Id="rId51" Type="http://schemas.openxmlformats.org/officeDocument/2006/relationships/hyperlink" Target="https://www.1gl.ru/" TargetMode="External"/><Relationship Id="rId72" Type="http://schemas.openxmlformats.org/officeDocument/2006/relationships/hyperlink" Target="https://login.consultant.ru/link/?req=doc&amp;base=RBAS284&amp;n=80198" TargetMode="External"/><Relationship Id="rId80" Type="http://schemas.openxmlformats.org/officeDocument/2006/relationships/hyperlink" Target="https://online.consultant.ru/riv/cgi/online.cgi?req=doc;rnd=1593068665;base=LAW;n=140992;dst=100016" TargetMode="External"/><Relationship Id="rId85" Type="http://schemas.openxmlformats.org/officeDocument/2006/relationships/hyperlink" Target="https://online.consultant.ru/riv/cgi/online.cgi?req=doc;rnd=168486646;base=LAW;n=65953;dst=100018" TargetMode="External"/><Relationship Id="rId3" Type="http://schemas.microsoft.com/office/2007/relationships/stylesWithEffects" Target="stylesWithEffects.xml"/><Relationship Id="rId12" Type="http://schemas.openxmlformats.org/officeDocument/2006/relationships/hyperlink" Target="https://online.consultant.ru/riv/cgi/online.cgi?req=doc;rnd=942310606;base=LAW;n=314838;dst=1461" TargetMode="External"/><Relationship Id="rId17" Type="http://schemas.openxmlformats.org/officeDocument/2006/relationships/hyperlink" Target="https://www.1gl.ru/" TargetMode="External"/><Relationship Id="rId25" Type="http://schemas.openxmlformats.org/officeDocument/2006/relationships/hyperlink" Target="https://www.1gl.ru/" TargetMode="External"/><Relationship Id="rId33" Type="http://schemas.openxmlformats.org/officeDocument/2006/relationships/hyperlink" Target="https://www.1gl.ru/"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https://www.1gl.ru/" TargetMode="External"/><Relationship Id="rId67" Type="http://schemas.openxmlformats.org/officeDocument/2006/relationships/hyperlink" Target="https://login.consultant.ru/link/?req=doc&amp;base=RBAS284&amp;n=90601" TargetMode="External"/><Relationship Id="rId20" Type="http://schemas.openxmlformats.org/officeDocument/2006/relationships/hyperlink" Target="https://www.1gl.ru/" TargetMode="External"/><Relationship Id="rId41" Type="http://schemas.openxmlformats.org/officeDocument/2006/relationships/hyperlink" Target="https://www.1gl.ru/"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hyperlink" Target="https://login.consultant.ru/link/?req=doc&amp;base=RBAS284&amp;n=84101" TargetMode="External"/><Relationship Id="rId75" Type="http://schemas.openxmlformats.org/officeDocument/2006/relationships/hyperlink" Target="https://online.consultant.ru/riv/cgi/online.cgi?req=doc;rnd=1809240751;base=LAW;n=314854;dst=100064" TargetMode="External"/><Relationship Id="rId83" Type="http://schemas.openxmlformats.org/officeDocument/2006/relationships/hyperlink" Target="https://online.consultant.ru/riv/cgi/online.cgi?req=doc;rnd=367576773;base=LAW;n=208669;dst=56" TargetMode="External"/><Relationship Id="rId88" Type="http://schemas.openxmlformats.org/officeDocument/2006/relationships/hyperlink" Target="https://online.consultant.ru/riv/cgi/online.cgi?req=doc;rnd=168486646;base=LAW;n=65953;dst=100018"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consultant.ru/riv/cgi/online.cgi?req=doc;rnd=377689641;base=LAW;n=314838;dst=1448" TargetMode="External"/><Relationship Id="rId15" Type="http://schemas.openxmlformats.org/officeDocument/2006/relationships/hyperlink" Target="https://www.1gl.ru/" TargetMode="External"/><Relationship Id="rId23" Type="http://schemas.openxmlformats.org/officeDocument/2006/relationships/hyperlink" Target="https://www.1gl.ru/" TargetMode="External"/><Relationship Id="rId28" Type="http://schemas.openxmlformats.org/officeDocument/2006/relationships/hyperlink" Target="https://www.1gl.ru/" TargetMode="External"/><Relationship Id="rId36" Type="http://schemas.openxmlformats.org/officeDocument/2006/relationships/hyperlink" Target="https://www.1gl.ru/"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https://online.consultant.ru/riv/cgi/online.cgi?req=doc;rnd=942310606;base=LAW;n=314838;dst=1461" TargetMode="External"/><Relationship Id="rId31" Type="http://schemas.openxmlformats.org/officeDocument/2006/relationships/hyperlink" Target="https://www.1gl.ru/" TargetMode="External"/><Relationship Id="rId44" Type="http://schemas.openxmlformats.org/officeDocument/2006/relationships/hyperlink" Target="https://www.1gl.ru/"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yperlink" Target="https://login.consultant.ru/link/?req=doc&amp;base=RBAS284&amp;n=88115&amp;dst=100026&amp;fld=134" TargetMode="External"/><Relationship Id="rId73" Type="http://schemas.openxmlformats.org/officeDocument/2006/relationships/hyperlink" Target="https://login.consultant.ru/link/?req=doc&amp;base=RBAS284&amp;n=78020" TargetMode="External"/><Relationship Id="rId78" Type="http://schemas.openxmlformats.org/officeDocument/2006/relationships/hyperlink" Target="https://online.consultant.ru/riv/cgi/online.cgi?req=doc;rnd=1313917296;base=LAW;n=314854;dst=237" TargetMode="External"/><Relationship Id="rId81" Type="http://schemas.openxmlformats.org/officeDocument/2006/relationships/hyperlink" Target="https://online.consultant.ru/riv/cgi/online.cgi?req=doc;rnd=464089736;base=LAW;n=314854;dst=100091" TargetMode="External"/><Relationship Id="rId86" Type="http://schemas.openxmlformats.org/officeDocument/2006/relationships/hyperlink" Target="https://online.consultant.ru/riv/cgi/online.cgi?req=doc;rnd=1368917610;base=LAW;n=208669;dst=33" TargetMode="External"/><Relationship Id="rId4" Type="http://schemas.openxmlformats.org/officeDocument/2006/relationships/settings" Target="settings.xml"/><Relationship Id="rId9" Type="http://schemas.openxmlformats.org/officeDocument/2006/relationships/hyperlink" Target="https://online.consultant.ru/riv/cgi/online.cgi?req=doc;rnd=1233502583;base=LAW;n=314838;dst=1464" TargetMode="External"/><Relationship Id="rId13" Type="http://schemas.openxmlformats.org/officeDocument/2006/relationships/hyperlink" Target="https://online.consultant.ru/riv/cgi/online.cgi?req=doc;rnd=1888130603;base=LAW;n=284617;dst=100048" TargetMode="External"/><Relationship Id="rId18" Type="http://schemas.openxmlformats.org/officeDocument/2006/relationships/hyperlink" Target="https://www.1gl.ru/" TargetMode="External"/><Relationship Id="rId39" Type="http://schemas.openxmlformats.org/officeDocument/2006/relationships/hyperlink" Target="/" TargetMode="External"/><Relationship Id="rId34" Type="http://schemas.openxmlformats.org/officeDocument/2006/relationships/hyperlink" Target="https://www.1gl.ru/" TargetMode="External"/><Relationship Id="rId50" Type="http://schemas.openxmlformats.org/officeDocument/2006/relationships/hyperlink" Target="https://www.1gl.ru/" TargetMode="External"/><Relationship Id="rId55" Type="http://schemas.openxmlformats.org/officeDocument/2006/relationships/hyperlink" Target="/" TargetMode="External"/><Relationship Id="rId76" Type="http://schemas.openxmlformats.org/officeDocument/2006/relationships/hyperlink" Target="https://online.consultant.ru/riv/cgi/online.cgi?req=doc;rnd=38250240;base=LAW;n=314854;dst=100072" TargetMode="External"/><Relationship Id="rId7" Type="http://schemas.openxmlformats.org/officeDocument/2006/relationships/hyperlink" Target="https://online.consultant.ru/riv/cgi/online.cgi?req=doc;rnd=799600712;base=LAW;n=314838;dst=1444" TargetMode="External"/><Relationship Id="rId71" Type="http://schemas.openxmlformats.org/officeDocument/2006/relationships/hyperlink" Target="https://login.consultant.ru/link/?req=doc&amp;base=RBAS284&amp;n=81864" TargetMode="External"/><Relationship Id="rId2" Type="http://schemas.openxmlformats.org/officeDocument/2006/relationships/styles" Target="styles.xml"/><Relationship Id="rId29" Type="http://schemas.openxmlformats.org/officeDocument/2006/relationships/hyperlink" Target="https://www.1gl.ru/" TargetMode="External"/><Relationship Id="rId24" Type="http://schemas.openxmlformats.org/officeDocument/2006/relationships/hyperlink" Target="https://www.1gl.ru/" TargetMode="External"/><Relationship Id="rId40" Type="http://schemas.openxmlformats.org/officeDocument/2006/relationships/hyperlink" Target="https://www.1gl.ru/" TargetMode="External"/><Relationship Id="rId45" Type="http://schemas.openxmlformats.org/officeDocument/2006/relationships/hyperlink" Target="/" TargetMode="External"/><Relationship Id="rId66" Type="http://schemas.openxmlformats.org/officeDocument/2006/relationships/hyperlink" Target="https://login.consultant.ru/link/?req=doc&amp;base=RBAS284&amp;n=92604" TargetMode="External"/><Relationship Id="rId87" Type="http://schemas.openxmlformats.org/officeDocument/2006/relationships/hyperlink" Target="https://online.consultant.ru/riv/cgi/online.cgi?req=doc;rnd=1897533192;base=LAW;n=314854;dst=326" TargetMode="External"/><Relationship Id="rId61" Type="http://schemas.openxmlformats.org/officeDocument/2006/relationships/hyperlink" Target="/" TargetMode="External"/><Relationship Id="rId82" Type="http://schemas.openxmlformats.org/officeDocument/2006/relationships/hyperlink" Target="https://online.consultant.ru/riv/cgi/online.cgi?req=doc;rnd=464089736;base=LAW;n=314854;dst=100091" TargetMode="External"/><Relationship Id="rId19" Type="http://schemas.openxmlformats.org/officeDocument/2006/relationships/hyperlink" Target="https://www.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2019-01-14T08:02:00Z</cp:lastPrinted>
  <dcterms:created xsi:type="dcterms:W3CDTF">2019-01-06T04:06:00Z</dcterms:created>
  <dcterms:modified xsi:type="dcterms:W3CDTF">2019-01-14T10:06:00Z</dcterms:modified>
</cp:coreProperties>
</file>